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DAAB2" w14:textId="7D085279" w:rsidR="4DF79CF7" w:rsidRDefault="4DF79CF7" w:rsidP="4DF79CF7">
      <w:pPr>
        <w:spacing w:after="0"/>
      </w:pPr>
      <w:r>
        <w:rPr>
          <w:noProof/>
        </w:rPr>
        <w:drawing>
          <wp:inline distT="0" distB="0" distL="0" distR="0" wp14:anchorId="32A39B11" wp14:editId="065C0494">
            <wp:extent cx="6338978" cy="1747282"/>
            <wp:effectExtent l="0" t="0" r="0" b="0"/>
            <wp:docPr id="5375452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6338978" cy="1747282"/>
                    </a:xfrm>
                    <a:prstGeom prst="rect">
                      <a:avLst/>
                    </a:prstGeom>
                  </pic:spPr>
                </pic:pic>
              </a:graphicData>
            </a:graphic>
          </wp:inline>
        </w:drawing>
      </w:r>
    </w:p>
    <w:p w14:paraId="338BAC1C" w14:textId="771A8B95" w:rsidR="4AA2C954" w:rsidRDefault="4DF79CF7" w:rsidP="4DF79CF7">
      <w:pPr>
        <w:jc w:val="center"/>
        <w:rPr>
          <w:b/>
          <w:bCs/>
          <w:sz w:val="24"/>
          <w:szCs w:val="24"/>
        </w:rPr>
      </w:pPr>
      <w:r w:rsidRPr="4DF79CF7">
        <w:rPr>
          <w:b/>
          <w:bCs/>
          <w:sz w:val="40"/>
          <w:szCs w:val="40"/>
        </w:rPr>
        <w:t>Emergency Action Plan (EAP)</w:t>
      </w:r>
    </w:p>
    <w:p w14:paraId="3C950511" w14:textId="40E16FD7" w:rsidR="4AA2C954" w:rsidRPr="00F9095A" w:rsidRDefault="29E1E513" w:rsidP="29E1E513">
      <w:pPr>
        <w:jc w:val="both"/>
        <w:rPr>
          <w:sz w:val="24"/>
          <w:szCs w:val="24"/>
        </w:rPr>
      </w:pPr>
      <w:r w:rsidRPr="00F9095A">
        <w:rPr>
          <w:sz w:val="24"/>
          <w:szCs w:val="24"/>
        </w:rPr>
        <w:t>In the case of an emergency at our riding facility, whether it be riding club related or otherwise, please follow these steps to ensure any situation is handled properly. For non-emergency situations contact Riding Program Coordinator</w:t>
      </w:r>
      <w:r w:rsidR="00F9095A">
        <w:rPr>
          <w:sz w:val="24"/>
          <w:szCs w:val="24"/>
        </w:rPr>
        <w:t xml:space="preserve"> </w:t>
      </w:r>
      <w:r w:rsidRPr="00F9095A">
        <w:rPr>
          <w:sz w:val="24"/>
          <w:szCs w:val="24"/>
        </w:rPr>
        <w:t>(RPC), Barn Manager, or Hoofer professional staff members.</w:t>
      </w:r>
    </w:p>
    <w:p w14:paraId="0D33D708" w14:textId="77777777" w:rsidR="00C1403A" w:rsidRPr="00F9095A" w:rsidRDefault="00C1403A" w:rsidP="29E1E513">
      <w:pPr>
        <w:jc w:val="both"/>
        <w:rPr>
          <w:sz w:val="24"/>
          <w:szCs w:val="24"/>
        </w:rPr>
      </w:pPr>
    </w:p>
    <w:p w14:paraId="1BBB590F" w14:textId="303720D8" w:rsidR="4DF79CF7" w:rsidRPr="00F9095A" w:rsidRDefault="4DF79CF7" w:rsidP="00C1403A">
      <w:pPr>
        <w:ind w:left="-360" w:firstLine="360"/>
        <w:jc w:val="center"/>
        <w:rPr>
          <w:sz w:val="28"/>
          <w:szCs w:val="28"/>
        </w:rPr>
      </w:pPr>
      <w:r w:rsidRPr="00F9095A">
        <w:rPr>
          <w:rFonts w:eastAsia="Calibri" w:cs="Calibri"/>
          <w:b/>
          <w:bCs/>
          <w:i/>
          <w:iCs/>
          <w:sz w:val="28"/>
          <w:szCs w:val="28"/>
        </w:rPr>
        <w:t>Follow these protocols to ensure emergency situations are handled properly. For all non-emergency situations contact club advisor/Outdoor UW professional staff.</w:t>
      </w:r>
    </w:p>
    <w:p w14:paraId="4DF3CB45" w14:textId="77777777" w:rsidR="00C1403A" w:rsidRPr="00F9095A" w:rsidRDefault="00C1403A" w:rsidP="00C1403A">
      <w:pPr>
        <w:ind w:left="-360" w:firstLine="360"/>
        <w:jc w:val="center"/>
        <w:rPr>
          <w:sz w:val="24"/>
          <w:szCs w:val="24"/>
        </w:rPr>
      </w:pPr>
    </w:p>
    <w:p w14:paraId="69F84377" w14:textId="35F42A70" w:rsidR="4AA2C954" w:rsidRPr="00F9095A" w:rsidRDefault="4DF79CF7" w:rsidP="4DF79CF7">
      <w:pPr>
        <w:jc w:val="center"/>
        <w:rPr>
          <w:b/>
          <w:bCs/>
          <w:sz w:val="28"/>
          <w:szCs w:val="28"/>
        </w:rPr>
      </w:pPr>
      <w:r w:rsidRPr="00F9095A">
        <w:rPr>
          <w:b/>
          <w:bCs/>
          <w:sz w:val="28"/>
          <w:szCs w:val="28"/>
        </w:rPr>
        <w:t>**Do Immediately**</w:t>
      </w:r>
    </w:p>
    <w:p w14:paraId="37BC7A43" w14:textId="56B57EDD" w:rsidR="4DF79CF7" w:rsidRPr="00F9095A" w:rsidRDefault="4DF79CF7" w:rsidP="4DF79CF7">
      <w:pPr>
        <w:jc w:val="center"/>
        <w:rPr>
          <w:b/>
          <w:bCs/>
          <w:i/>
          <w:sz w:val="24"/>
          <w:szCs w:val="24"/>
        </w:rPr>
      </w:pPr>
      <w:r w:rsidRPr="00F9095A">
        <w:rPr>
          <w:b/>
          <w:bCs/>
          <w:i/>
          <w:sz w:val="24"/>
          <w:szCs w:val="24"/>
        </w:rPr>
        <w:t>Stay Calm and Think!</w:t>
      </w:r>
    </w:p>
    <w:p w14:paraId="7429AD02" w14:textId="3EC61D81" w:rsidR="4AA2C954" w:rsidRPr="00F9095A" w:rsidRDefault="26626251" w:rsidP="26626251">
      <w:pPr>
        <w:pStyle w:val="ListParagraph"/>
        <w:numPr>
          <w:ilvl w:val="0"/>
          <w:numId w:val="4"/>
        </w:numPr>
        <w:rPr>
          <w:rFonts w:eastAsiaTheme="minorEastAsia"/>
          <w:sz w:val="24"/>
          <w:szCs w:val="24"/>
        </w:rPr>
      </w:pPr>
      <w:r w:rsidRPr="00F9095A">
        <w:rPr>
          <w:sz w:val="24"/>
          <w:szCs w:val="24"/>
        </w:rPr>
        <w:t>If this is a life-threatening Human emergency</w:t>
      </w:r>
      <w:r w:rsidRPr="00F9095A">
        <w:rPr>
          <w:b/>
          <w:bCs/>
          <w:sz w:val="24"/>
          <w:szCs w:val="24"/>
        </w:rPr>
        <w:t xml:space="preserve"> </w:t>
      </w:r>
      <w:r w:rsidRPr="00F9095A">
        <w:rPr>
          <w:b/>
          <w:bCs/>
          <w:sz w:val="24"/>
          <w:szCs w:val="24"/>
          <w:u w:val="single"/>
        </w:rPr>
        <w:t>Dial 911</w:t>
      </w:r>
    </w:p>
    <w:p w14:paraId="637CE7AA" w14:textId="3C126F3D" w:rsidR="26626251" w:rsidRPr="00F9095A" w:rsidRDefault="4DF79CF7" w:rsidP="26626251">
      <w:pPr>
        <w:pStyle w:val="ListParagraph"/>
        <w:numPr>
          <w:ilvl w:val="0"/>
          <w:numId w:val="4"/>
        </w:numPr>
        <w:rPr>
          <w:rFonts w:eastAsiaTheme="minorEastAsia"/>
          <w:sz w:val="24"/>
          <w:szCs w:val="24"/>
          <w:u w:val="single"/>
        </w:rPr>
      </w:pPr>
      <w:r w:rsidRPr="00F9095A">
        <w:rPr>
          <w:b/>
          <w:bCs/>
          <w:sz w:val="24"/>
          <w:szCs w:val="24"/>
          <w:u w:val="single"/>
        </w:rPr>
        <w:t>Take care of any Humans involved BEFORE</w:t>
      </w:r>
      <w:r w:rsidRPr="00F9095A">
        <w:rPr>
          <w:sz w:val="24"/>
          <w:szCs w:val="24"/>
        </w:rPr>
        <w:t xml:space="preserve"> attending to any horse that may be involved with the incident. If multiple people are available to help- have someone attend to the horse.</w:t>
      </w:r>
    </w:p>
    <w:p w14:paraId="3DA5A0C0" w14:textId="438AE2CE" w:rsidR="26626251" w:rsidRPr="00F9095A" w:rsidRDefault="29E1E513" w:rsidP="29E1E513">
      <w:pPr>
        <w:pStyle w:val="ListParagraph"/>
        <w:numPr>
          <w:ilvl w:val="1"/>
          <w:numId w:val="4"/>
        </w:numPr>
        <w:rPr>
          <w:sz w:val="24"/>
          <w:szCs w:val="24"/>
        </w:rPr>
      </w:pPr>
      <w:r w:rsidRPr="00F9095A">
        <w:rPr>
          <w:sz w:val="24"/>
          <w:szCs w:val="24"/>
        </w:rPr>
        <w:t>Provide necessary First-aid</w:t>
      </w:r>
      <w:r w:rsidR="00F9095A">
        <w:rPr>
          <w:sz w:val="24"/>
          <w:szCs w:val="24"/>
        </w:rPr>
        <w:t xml:space="preserve"> </w:t>
      </w:r>
      <w:r w:rsidRPr="00F9095A">
        <w:rPr>
          <w:sz w:val="24"/>
          <w:szCs w:val="24"/>
        </w:rPr>
        <w:t>(if you have the needed skills) until 1</w:t>
      </w:r>
      <w:r w:rsidRPr="00F9095A">
        <w:rPr>
          <w:sz w:val="24"/>
          <w:szCs w:val="24"/>
          <w:vertAlign w:val="superscript"/>
        </w:rPr>
        <w:t>st</w:t>
      </w:r>
      <w:r w:rsidRPr="00F9095A">
        <w:rPr>
          <w:sz w:val="24"/>
          <w:szCs w:val="24"/>
        </w:rPr>
        <w:t xml:space="preserve"> responders arrive.</w:t>
      </w:r>
    </w:p>
    <w:p w14:paraId="7089473D" w14:textId="5912FC22" w:rsidR="26626251" w:rsidRPr="00F9095A" w:rsidRDefault="4F5E24C0" w:rsidP="4F5E24C0">
      <w:pPr>
        <w:pStyle w:val="ListParagraph"/>
        <w:numPr>
          <w:ilvl w:val="0"/>
          <w:numId w:val="4"/>
        </w:numPr>
        <w:rPr>
          <w:sz w:val="24"/>
          <w:szCs w:val="24"/>
        </w:rPr>
      </w:pPr>
      <w:r w:rsidRPr="00F9095A">
        <w:rPr>
          <w:sz w:val="24"/>
          <w:szCs w:val="24"/>
        </w:rPr>
        <w:t>If this is a life threatening Equine emergency contact –</w:t>
      </w:r>
      <w:r w:rsidRPr="00F9095A">
        <w:rPr>
          <w:b/>
          <w:bCs/>
          <w:sz w:val="24"/>
          <w:szCs w:val="24"/>
          <w:u w:val="single"/>
        </w:rPr>
        <w:t>Iron Gate Equine Veterinary -(608) 845-6006</w:t>
      </w:r>
    </w:p>
    <w:p w14:paraId="266179DA" w14:textId="25DE3320" w:rsidR="4AA2C954" w:rsidRPr="00F9095A" w:rsidRDefault="29E1E513" w:rsidP="29E1E513">
      <w:pPr>
        <w:pStyle w:val="ListParagraph"/>
        <w:numPr>
          <w:ilvl w:val="0"/>
          <w:numId w:val="4"/>
        </w:numPr>
        <w:rPr>
          <w:rFonts w:eastAsiaTheme="minorEastAsia"/>
          <w:sz w:val="24"/>
          <w:szCs w:val="24"/>
          <w:u w:val="single"/>
        </w:rPr>
      </w:pPr>
      <w:r w:rsidRPr="00F9095A">
        <w:rPr>
          <w:sz w:val="24"/>
          <w:szCs w:val="24"/>
        </w:rPr>
        <w:t>Regardless of the type of emergency, contact the</w:t>
      </w:r>
      <w:r w:rsidRPr="00F9095A">
        <w:rPr>
          <w:b/>
          <w:bCs/>
          <w:sz w:val="24"/>
          <w:szCs w:val="24"/>
        </w:rPr>
        <w:t xml:space="preserve"> RPC-((218) 220-0653) for non-emergency email: bettencourt@wisc.edu</w:t>
      </w:r>
    </w:p>
    <w:p w14:paraId="1EE06BF6" w14:textId="4AB29A97" w:rsidR="4AA2C954" w:rsidRPr="00F9095A" w:rsidRDefault="7986D502" w:rsidP="7986D502">
      <w:pPr>
        <w:pStyle w:val="ListParagraph"/>
        <w:numPr>
          <w:ilvl w:val="0"/>
          <w:numId w:val="4"/>
        </w:numPr>
        <w:rPr>
          <w:rFonts w:eastAsiaTheme="minorEastAsia"/>
          <w:sz w:val="24"/>
          <w:szCs w:val="24"/>
        </w:rPr>
      </w:pPr>
      <w:r w:rsidRPr="00F9095A">
        <w:rPr>
          <w:sz w:val="24"/>
          <w:szCs w:val="24"/>
        </w:rPr>
        <w:t>Find a staff member to access and contact the member's emergency contact:</w:t>
      </w:r>
      <w:r w:rsidR="00F9095A">
        <w:rPr>
          <w:b/>
          <w:bCs/>
          <w:sz w:val="24"/>
          <w:szCs w:val="24"/>
        </w:rPr>
        <w:t xml:space="preserve"> found on </w:t>
      </w:r>
      <w:r w:rsidRPr="00F9095A">
        <w:rPr>
          <w:b/>
          <w:bCs/>
          <w:sz w:val="24"/>
          <w:szCs w:val="24"/>
        </w:rPr>
        <w:t>the lesson website</w:t>
      </w:r>
      <w:r w:rsidR="00F9095A">
        <w:rPr>
          <w:b/>
          <w:bCs/>
          <w:sz w:val="24"/>
          <w:szCs w:val="24"/>
        </w:rPr>
        <w:t xml:space="preserve"> </w:t>
      </w:r>
      <w:r w:rsidRPr="00F9095A">
        <w:rPr>
          <w:b/>
          <w:bCs/>
          <w:sz w:val="24"/>
          <w:szCs w:val="24"/>
        </w:rPr>
        <w:t>(club manager).</w:t>
      </w:r>
    </w:p>
    <w:p w14:paraId="4FDC9A8C" w14:textId="32DEEBDA" w:rsidR="4AA2C954" w:rsidRPr="00F9095A" w:rsidRDefault="4AA2C954" w:rsidP="4AA2C954">
      <w:pPr>
        <w:jc w:val="center"/>
        <w:rPr>
          <w:b/>
          <w:bCs/>
          <w:sz w:val="24"/>
          <w:szCs w:val="24"/>
        </w:rPr>
      </w:pPr>
    </w:p>
    <w:p w14:paraId="62F14AD5" w14:textId="121B6D8D" w:rsidR="4AA2C954" w:rsidRPr="00F9095A" w:rsidRDefault="4DF79CF7" w:rsidP="4DF79CF7">
      <w:pPr>
        <w:jc w:val="center"/>
        <w:rPr>
          <w:b/>
          <w:bCs/>
          <w:sz w:val="28"/>
          <w:szCs w:val="28"/>
        </w:rPr>
      </w:pPr>
      <w:r w:rsidRPr="00F9095A">
        <w:rPr>
          <w:b/>
          <w:bCs/>
          <w:sz w:val="28"/>
          <w:szCs w:val="28"/>
        </w:rPr>
        <w:t>**Do Post-Emergency**</w:t>
      </w:r>
    </w:p>
    <w:p w14:paraId="3F33F4BF" w14:textId="59F06786" w:rsidR="4AA2C954" w:rsidRPr="00F9095A" w:rsidRDefault="4DF79CF7" w:rsidP="4DF79CF7">
      <w:pPr>
        <w:pStyle w:val="ListParagraph"/>
        <w:numPr>
          <w:ilvl w:val="0"/>
          <w:numId w:val="3"/>
        </w:numPr>
        <w:rPr>
          <w:rFonts w:eastAsiaTheme="minorEastAsia"/>
          <w:sz w:val="24"/>
          <w:szCs w:val="24"/>
        </w:rPr>
      </w:pPr>
      <w:r w:rsidRPr="00F9095A">
        <w:rPr>
          <w:sz w:val="24"/>
          <w:szCs w:val="24"/>
        </w:rPr>
        <w:t xml:space="preserve">Fill out an </w:t>
      </w:r>
      <w:r w:rsidRPr="00F9095A">
        <w:rPr>
          <w:b/>
          <w:bCs/>
          <w:sz w:val="24"/>
          <w:szCs w:val="24"/>
        </w:rPr>
        <w:t>Accident/Incident Report Form</w:t>
      </w:r>
      <w:r w:rsidRPr="00F9095A">
        <w:rPr>
          <w:sz w:val="24"/>
          <w:szCs w:val="24"/>
        </w:rPr>
        <w:t>, located in the barn office and provide a copy to the RPC.</w:t>
      </w:r>
    </w:p>
    <w:p w14:paraId="0089B00A" w14:textId="18DCE023" w:rsidR="4DF79CF7" w:rsidRPr="00F9095A" w:rsidRDefault="4DF79CF7" w:rsidP="4DF79CF7">
      <w:pPr>
        <w:pStyle w:val="ListParagraph"/>
        <w:numPr>
          <w:ilvl w:val="0"/>
          <w:numId w:val="3"/>
        </w:numPr>
        <w:rPr>
          <w:rFonts w:eastAsiaTheme="minorEastAsia"/>
          <w:sz w:val="24"/>
          <w:szCs w:val="24"/>
        </w:rPr>
      </w:pPr>
      <w:r w:rsidRPr="00F9095A">
        <w:rPr>
          <w:sz w:val="24"/>
          <w:szCs w:val="24"/>
        </w:rPr>
        <w:t>If during lesson contact RPC</w:t>
      </w:r>
    </w:p>
    <w:p w14:paraId="7FC63CC0" w14:textId="01A5751F" w:rsidR="4DF79CF7" w:rsidRPr="00F9095A" w:rsidRDefault="4DF79CF7" w:rsidP="4DF79CF7">
      <w:pPr>
        <w:pStyle w:val="ListParagraph"/>
        <w:numPr>
          <w:ilvl w:val="0"/>
          <w:numId w:val="3"/>
        </w:numPr>
        <w:rPr>
          <w:sz w:val="24"/>
          <w:szCs w:val="24"/>
        </w:rPr>
      </w:pPr>
      <w:r w:rsidRPr="00F9095A">
        <w:rPr>
          <w:rFonts w:eastAsia="Calibri" w:cs="Calibri"/>
          <w:b/>
          <w:bCs/>
          <w:sz w:val="24"/>
          <w:szCs w:val="24"/>
        </w:rPr>
        <w:t xml:space="preserve">Media Request Protocol: </w:t>
      </w:r>
      <w:r w:rsidRPr="00F9095A">
        <w:rPr>
          <w:rFonts w:eastAsia="Calibri" w:cs="Calibri"/>
          <w:sz w:val="24"/>
          <w:szCs w:val="24"/>
        </w:rPr>
        <w:t>Send any press/external inquiries to the Wisconsin Union’s Communication Director – do not speak to external audiences about incident in question</w:t>
      </w:r>
      <w:r w:rsidR="00F9095A">
        <w:rPr>
          <w:rFonts w:eastAsia="Calibri" w:cs="Calibri"/>
          <w:sz w:val="24"/>
          <w:szCs w:val="24"/>
        </w:rPr>
        <w:t>.</w:t>
      </w:r>
      <w:r w:rsidRPr="00F9095A">
        <w:rPr>
          <w:rFonts w:eastAsia="Calibri" w:cs="Calibri"/>
          <w:sz w:val="24"/>
          <w:szCs w:val="24"/>
        </w:rPr>
        <w:t xml:space="preserve"> Alert Outdoor UW/Hoofer Advisors about any inquiries</w:t>
      </w:r>
      <w:r w:rsidR="00F9095A" w:rsidRPr="00F9095A">
        <w:rPr>
          <w:rFonts w:eastAsia="Calibri" w:cs="Calibri"/>
          <w:sz w:val="24"/>
          <w:szCs w:val="24"/>
        </w:rPr>
        <w:t xml:space="preserve"> </w:t>
      </w:r>
    </w:p>
    <w:p w14:paraId="44F3DB55" w14:textId="4AA77F88" w:rsidR="4DF79CF7" w:rsidRPr="00F9095A" w:rsidRDefault="4DF79CF7" w:rsidP="4DF79CF7">
      <w:pPr>
        <w:ind w:left="360"/>
        <w:rPr>
          <w:sz w:val="24"/>
          <w:szCs w:val="24"/>
        </w:rPr>
      </w:pPr>
    </w:p>
    <w:p w14:paraId="0A42B8C6" w14:textId="574B15AC" w:rsidR="4DF79CF7" w:rsidRDefault="4DF79CF7" w:rsidP="00F9095A">
      <w:pPr>
        <w:rPr>
          <w:rFonts w:eastAsia="Calibri" w:cs="Calibri"/>
          <w:b/>
          <w:bCs/>
          <w:sz w:val="24"/>
          <w:szCs w:val="24"/>
        </w:rPr>
      </w:pPr>
    </w:p>
    <w:p w14:paraId="768B5F11" w14:textId="77777777" w:rsidR="00F9095A" w:rsidRPr="00F9095A" w:rsidRDefault="00F9095A" w:rsidP="00F9095A">
      <w:pPr>
        <w:rPr>
          <w:rFonts w:eastAsia="Calibri" w:cs="Calibri"/>
          <w:b/>
          <w:bCs/>
          <w:sz w:val="24"/>
          <w:szCs w:val="24"/>
        </w:rPr>
      </w:pPr>
    </w:p>
    <w:p w14:paraId="6649FEF2" w14:textId="267707C8" w:rsidR="4DF79CF7" w:rsidRPr="00F9095A" w:rsidRDefault="4DF79CF7" w:rsidP="4DF79CF7">
      <w:pPr>
        <w:jc w:val="center"/>
        <w:rPr>
          <w:sz w:val="28"/>
          <w:szCs w:val="28"/>
        </w:rPr>
      </w:pPr>
      <w:r w:rsidRPr="00F9095A">
        <w:rPr>
          <w:rFonts w:eastAsia="Calibri" w:cs="Calibri"/>
          <w:b/>
          <w:bCs/>
          <w:sz w:val="28"/>
          <w:szCs w:val="28"/>
        </w:rPr>
        <w:t>**Fatality Protocol**</w:t>
      </w:r>
      <w:r w:rsidRPr="00F9095A">
        <w:rPr>
          <w:rFonts w:eastAsia="Calibri" w:cs="Calibri"/>
          <w:sz w:val="28"/>
          <w:szCs w:val="28"/>
        </w:rPr>
        <w:t xml:space="preserve"> </w:t>
      </w:r>
    </w:p>
    <w:p w14:paraId="4FC89884" w14:textId="6C816D88" w:rsidR="4DF79CF7" w:rsidRPr="00F9095A" w:rsidRDefault="4DF79CF7" w:rsidP="4DF79CF7">
      <w:pPr>
        <w:jc w:val="center"/>
        <w:rPr>
          <w:rFonts w:eastAsia="Calibri" w:cs="Calibri"/>
          <w:i/>
          <w:iCs/>
          <w:sz w:val="24"/>
          <w:szCs w:val="24"/>
        </w:rPr>
      </w:pPr>
      <w:r w:rsidRPr="00F9095A">
        <w:rPr>
          <w:rFonts w:eastAsia="Calibri" w:cs="Calibri"/>
          <w:i/>
          <w:iCs/>
          <w:sz w:val="24"/>
          <w:szCs w:val="24"/>
        </w:rPr>
        <w:t xml:space="preserve">Should a fatality occur, adhere to the following: </w:t>
      </w:r>
    </w:p>
    <w:p w14:paraId="6B854669" w14:textId="258DE372" w:rsidR="4DF79CF7" w:rsidRPr="00F9095A" w:rsidRDefault="7986D502" w:rsidP="00F9095A">
      <w:pPr>
        <w:pStyle w:val="ListParagraph"/>
        <w:numPr>
          <w:ilvl w:val="0"/>
          <w:numId w:val="2"/>
        </w:numPr>
        <w:rPr>
          <w:sz w:val="24"/>
          <w:szCs w:val="24"/>
        </w:rPr>
      </w:pPr>
      <w:r w:rsidRPr="00F9095A">
        <w:rPr>
          <w:rFonts w:eastAsia="Calibri" w:cs="Calibri"/>
          <w:sz w:val="24"/>
          <w:szCs w:val="24"/>
        </w:rPr>
        <w:t xml:space="preserve">Make the appropriate resuscitation efforts within your scope of practice. </w:t>
      </w:r>
    </w:p>
    <w:p w14:paraId="3DCEE90A" w14:textId="03A6EF09" w:rsidR="4DF79CF7" w:rsidRPr="00F9095A" w:rsidRDefault="4DF79CF7" w:rsidP="00F9095A">
      <w:pPr>
        <w:pStyle w:val="ListParagraph"/>
        <w:numPr>
          <w:ilvl w:val="0"/>
          <w:numId w:val="2"/>
        </w:numPr>
        <w:rPr>
          <w:sz w:val="24"/>
          <w:szCs w:val="24"/>
        </w:rPr>
      </w:pPr>
      <w:r w:rsidRPr="00F9095A">
        <w:rPr>
          <w:rFonts w:eastAsia="Calibri" w:cs="Calibri"/>
          <w:sz w:val="24"/>
          <w:szCs w:val="24"/>
        </w:rPr>
        <w:t xml:space="preserve">Notify the authorities (usually local Police or Sheriff). Communicate only factual information with limited subjective comments. </w:t>
      </w:r>
    </w:p>
    <w:p w14:paraId="3928D87C" w14:textId="4412B815" w:rsidR="4DF79CF7" w:rsidRPr="00F9095A" w:rsidRDefault="4DF79CF7" w:rsidP="00F9095A">
      <w:pPr>
        <w:pStyle w:val="ListParagraph"/>
        <w:numPr>
          <w:ilvl w:val="0"/>
          <w:numId w:val="2"/>
        </w:numPr>
        <w:rPr>
          <w:sz w:val="24"/>
          <w:szCs w:val="24"/>
        </w:rPr>
      </w:pPr>
      <w:r w:rsidRPr="00F9095A">
        <w:rPr>
          <w:rFonts w:eastAsia="Calibri" w:cs="Calibri"/>
          <w:sz w:val="24"/>
          <w:szCs w:val="24"/>
        </w:rPr>
        <w:t xml:space="preserve">Notify club advisor/Outdoor UW professional staff immediately. </w:t>
      </w:r>
    </w:p>
    <w:p w14:paraId="5DEB2271" w14:textId="24C2D0C1" w:rsidR="4DF79CF7" w:rsidRPr="00F9095A" w:rsidRDefault="4DF79CF7" w:rsidP="00F9095A">
      <w:pPr>
        <w:pStyle w:val="ListParagraph"/>
        <w:numPr>
          <w:ilvl w:val="0"/>
          <w:numId w:val="2"/>
        </w:numPr>
        <w:rPr>
          <w:sz w:val="24"/>
          <w:szCs w:val="24"/>
        </w:rPr>
      </w:pPr>
      <w:r w:rsidRPr="00F9095A">
        <w:rPr>
          <w:rFonts w:eastAsia="Calibri" w:cs="Calibri"/>
          <w:sz w:val="24"/>
          <w:szCs w:val="24"/>
        </w:rPr>
        <w:t xml:space="preserve">In the case of an apparent fatality, leave the body </w:t>
      </w:r>
      <w:r w:rsidRPr="00F9095A">
        <w:rPr>
          <w:rFonts w:eastAsia="Calibri" w:cs="Calibri"/>
          <w:i/>
          <w:iCs/>
          <w:sz w:val="24"/>
          <w:szCs w:val="24"/>
        </w:rPr>
        <w:t>as is</w:t>
      </w:r>
      <w:r w:rsidRPr="00F9095A">
        <w:rPr>
          <w:rFonts w:eastAsia="Calibri" w:cs="Calibri"/>
          <w:sz w:val="24"/>
          <w:szCs w:val="24"/>
        </w:rPr>
        <w:t xml:space="preserve"> until external support arrives or unless directed otherwise. Safe-guard victim until it is removed by the authorities. </w:t>
      </w:r>
    </w:p>
    <w:p w14:paraId="1C2CA9DD" w14:textId="77777777" w:rsidR="00C1403A" w:rsidRPr="00F9095A" w:rsidRDefault="00C1403A" w:rsidP="4DF79CF7">
      <w:pPr>
        <w:ind w:left="720"/>
        <w:jc w:val="center"/>
        <w:rPr>
          <w:rFonts w:eastAsia="Calibri" w:cs="Calibri"/>
          <w:sz w:val="24"/>
          <w:szCs w:val="24"/>
        </w:rPr>
      </w:pPr>
    </w:p>
    <w:p w14:paraId="020E8ECF" w14:textId="0B10BCEE" w:rsidR="4DF79CF7" w:rsidRPr="00F9095A" w:rsidRDefault="4DF79CF7" w:rsidP="4DF79CF7">
      <w:pPr>
        <w:ind w:left="720"/>
        <w:jc w:val="center"/>
        <w:rPr>
          <w:sz w:val="24"/>
          <w:szCs w:val="24"/>
        </w:rPr>
      </w:pPr>
      <w:r w:rsidRPr="00F9095A">
        <w:rPr>
          <w:rFonts w:eastAsia="Calibri" w:cs="Calibri"/>
          <w:sz w:val="24"/>
          <w:szCs w:val="24"/>
        </w:rPr>
        <w:t xml:space="preserve"> </w:t>
      </w:r>
    </w:p>
    <w:p w14:paraId="65FE3071" w14:textId="18B19A27" w:rsidR="4AA2C954" w:rsidRPr="00F9095A" w:rsidRDefault="4AA2C954" w:rsidP="4AA2C954">
      <w:pPr>
        <w:jc w:val="center"/>
        <w:rPr>
          <w:b/>
          <w:bCs/>
          <w:sz w:val="24"/>
          <w:szCs w:val="24"/>
        </w:rPr>
      </w:pPr>
      <w:r w:rsidRPr="00F9095A">
        <w:rPr>
          <w:b/>
          <w:bCs/>
          <w:sz w:val="24"/>
          <w:szCs w:val="24"/>
        </w:rPr>
        <w:t>**Location of Emergency Equipment**</w:t>
      </w:r>
    </w:p>
    <w:p w14:paraId="53AD48A9" w14:textId="6F0AB387" w:rsidR="4AA2C954" w:rsidRPr="00F9095A" w:rsidRDefault="4DF79CF7" w:rsidP="00F9095A">
      <w:pPr>
        <w:rPr>
          <w:sz w:val="24"/>
          <w:szCs w:val="24"/>
        </w:rPr>
      </w:pPr>
      <w:r w:rsidRPr="00F9095A">
        <w:rPr>
          <w:b/>
          <w:bCs/>
          <w:sz w:val="24"/>
          <w:szCs w:val="24"/>
        </w:rPr>
        <w:t>First Aid Kits Human and Equine:</w:t>
      </w:r>
      <w:r w:rsidRPr="00F9095A">
        <w:rPr>
          <w:sz w:val="24"/>
          <w:szCs w:val="24"/>
        </w:rPr>
        <w:t xml:space="preserve"> Available in lower barn</w:t>
      </w:r>
      <w:r w:rsidR="00B47D93">
        <w:rPr>
          <w:sz w:val="24"/>
          <w:szCs w:val="24"/>
        </w:rPr>
        <w:t xml:space="preserve"> </w:t>
      </w:r>
      <w:r w:rsidRPr="00F9095A">
        <w:rPr>
          <w:sz w:val="24"/>
          <w:szCs w:val="24"/>
        </w:rPr>
        <w:t>(were HRC stalls are located) Human First Aid Labeled</w:t>
      </w:r>
    </w:p>
    <w:p w14:paraId="6A2AB0B6" w14:textId="5D3BE2A6" w:rsidR="4AA2C954" w:rsidRPr="00F9095A" w:rsidRDefault="26626251" w:rsidP="00F9095A">
      <w:pPr>
        <w:rPr>
          <w:sz w:val="24"/>
          <w:szCs w:val="24"/>
        </w:rPr>
      </w:pPr>
      <w:r w:rsidRPr="00F9095A">
        <w:rPr>
          <w:b/>
          <w:bCs/>
          <w:sz w:val="24"/>
          <w:szCs w:val="24"/>
        </w:rPr>
        <w:t xml:space="preserve">Fire Extinguishers: </w:t>
      </w:r>
      <w:r w:rsidRPr="00F9095A">
        <w:rPr>
          <w:sz w:val="24"/>
          <w:szCs w:val="24"/>
        </w:rPr>
        <w:t>Made available in the entrances of barns</w:t>
      </w:r>
    </w:p>
    <w:p w14:paraId="154DAE39" w14:textId="08962806" w:rsidR="4AA2C954" w:rsidRPr="00F9095A" w:rsidRDefault="26626251" w:rsidP="00F9095A">
      <w:pPr>
        <w:rPr>
          <w:sz w:val="24"/>
          <w:szCs w:val="24"/>
        </w:rPr>
      </w:pPr>
      <w:r w:rsidRPr="00F9095A">
        <w:rPr>
          <w:b/>
          <w:bCs/>
          <w:sz w:val="24"/>
          <w:szCs w:val="24"/>
        </w:rPr>
        <w:t>MSDS Binder:</w:t>
      </w:r>
      <w:r w:rsidRPr="00F9095A">
        <w:rPr>
          <w:sz w:val="24"/>
          <w:szCs w:val="24"/>
        </w:rPr>
        <w:t xml:space="preserve"> Available in the Lower barn</w:t>
      </w:r>
      <w:r w:rsidR="00B47D93">
        <w:rPr>
          <w:sz w:val="24"/>
          <w:szCs w:val="24"/>
        </w:rPr>
        <w:t xml:space="preserve"> </w:t>
      </w:r>
      <w:bookmarkStart w:id="0" w:name="_GoBack"/>
      <w:bookmarkEnd w:id="0"/>
      <w:r w:rsidRPr="00F9095A">
        <w:rPr>
          <w:sz w:val="24"/>
          <w:szCs w:val="24"/>
        </w:rPr>
        <w:t>(were HRC stalls are located)</w:t>
      </w:r>
    </w:p>
    <w:p w14:paraId="2F908B7D" w14:textId="1ACBB7FE" w:rsidR="26626251" w:rsidRPr="00F9095A" w:rsidRDefault="26626251" w:rsidP="4DF79CF7">
      <w:pPr>
        <w:jc w:val="center"/>
        <w:rPr>
          <w:sz w:val="24"/>
          <w:szCs w:val="24"/>
        </w:rPr>
      </w:pPr>
    </w:p>
    <w:p w14:paraId="12348809" w14:textId="30941305" w:rsidR="26626251" w:rsidRPr="00F9095A" w:rsidRDefault="26626251" w:rsidP="4DF79CF7">
      <w:pPr>
        <w:jc w:val="center"/>
        <w:rPr>
          <w:b/>
          <w:bCs/>
          <w:sz w:val="24"/>
          <w:szCs w:val="24"/>
        </w:rPr>
      </w:pPr>
    </w:p>
    <w:p w14:paraId="0A62561B" w14:textId="5082BC3A" w:rsidR="26626251" w:rsidRPr="00F9095A" w:rsidRDefault="26626251" w:rsidP="4DF79CF7">
      <w:pPr>
        <w:jc w:val="center"/>
        <w:rPr>
          <w:b/>
          <w:bCs/>
          <w:sz w:val="24"/>
          <w:szCs w:val="24"/>
        </w:rPr>
      </w:pPr>
    </w:p>
    <w:p w14:paraId="5CB3918E" w14:textId="6AA5DD3A" w:rsidR="26626251" w:rsidRPr="00F9095A" w:rsidRDefault="26626251" w:rsidP="4DF79CF7">
      <w:pPr>
        <w:jc w:val="center"/>
        <w:rPr>
          <w:b/>
          <w:bCs/>
          <w:sz w:val="24"/>
          <w:szCs w:val="24"/>
        </w:rPr>
      </w:pPr>
    </w:p>
    <w:p w14:paraId="603F1304" w14:textId="1B326721" w:rsidR="26626251" w:rsidRPr="00F9095A" w:rsidRDefault="26626251" w:rsidP="4DF79CF7">
      <w:pPr>
        <w:jc w:val="center"/>
        <w:rPr>
          <w:b/>
          <w:bCs/>
          <w:sz w:val="24"/>
          <w:szCs w:val="24"/>
        </w:rPr>
      </w:pPr>
    </w:p>
    <w:p w14:paraId="6F4D2C9A" w14:textId="66AA7A5E" w:rsidR="26626251" w:rsidRPr="00F9095A" w:rsidRDefault="26626251" w:rsidP="4DF79CF7">
      <w:pPr>
        <w:jc w:val="center"/>
        <w:rPr>
          <w:b/>
          <w:bCs/>
          <w:sz w:val="24"/>
          <w:szCs w:val="24"/>
        </w:rPr>
      </w:pPr>
    </w:p>
    <w:p w14:paraId="5F155344" w14:textId="1A1CF22F" w:rsidR="26626251" w:rsidRPr="00F9095A" w:rsidRDefault="26626251" w:rsidP="4DF79CF7">
      <w:pPr>
        <w:jc w:val="center"/>
        <w:rPr>
          <w:b/>
          <w:bCs/>
          <w:sz w:val="24"/>
          <w:szCs w:val="24"/>
        </w:rPr>
      </w:pPr>
    </w:p>
    <w:p w14:paraId="5DEFCCB5" w14:textId="79E64A23" w:rsidR="26626251" w:rsidRPr="00F9095A" w:rsidRDefault="26626251" w:rsidP="4DF79CF7">
      <w:pPr>
        <w:jc w:val="center"/>
        <w:rPr>
          <w:b/>
          <w:bCs/>
          <w:sz w:val="24"/>
          <w:szCs w:val="24"/>
        </w:rPr>
      </w:pPr>
    </w:p>
    <w:p w14:paraId="79B775E5" w14:textId="72F5D280" w:rsidR="26626251" w:rsidRPr="00F9095A" w:rsidRDefault="26626251" w:rsidP="4DF79CF7">
      <w:pPr>
        <w:jc w:val="center"/>
        <w:rPr>
          <w:b/>
          <w:bCs/>
          <w:sz w:val="24"/>
          <w:szCs w:val="24"/>
        </w:rPr>
      </w:pPr>
    </w:p>
    <w:p w14:paraId="1E4DA92F" w14:textId="487CAC19" w:rsidR="26626251" w:rsidRPr="00F9095A" w:rsidRDefault="26626251" w:rsidP="4DF79CF7">
      <w:pPr>
        <w:jc w:val="center"/>
        <w:rPr>
          <w:b/>
          <w:bCs/>
          <w:sz w:val="24"/>
          <w:szCs w:val="24"/>
        </w:rPr>
      </w:pPr>
    </w:p>
    <w:p w14:paraId="7C5863B3" w14:textId="7E92809B" w:rsidR="26626251" w:rsidRPr="00F9095A" w:rsidRDefault="26626251" w:rsidP="4DF79CF7">
      <w:pPr>
        <w:jc w:val="center"/>
        <w:rPr>
          <w:b/>
          <w:bCs/>
          <w:sz w:val="24"/>
          <w:szCs w:val="24"/>
        </w:rPr>
      </w:pPr>
    </w:p>
    <w:p w14:paraId="02057F59" w14:textId="57015026" w:rsidR="26626251" w:rsidRPr="00F9095A" w:rsidRDefault="26626251" w:rsidP="4DF79CF7">
      <w:pPr>
        <w:jc w:val="center"/>
        <w:rPr>
          <w:b/>
          <w:bCs/>
          <w:sz w:val="24"/>
          <w:szCs w:val="24"/>
        </w:rPr>
      </w:pPr>
    </w:p>
    <w:p w14:paraId="47ABE9C9" w14:textId="238C74E8" w:rsidR="26626251" w:rsidRDefault="26626251" w:rsidP="4DF79CF7">
      <w:pPr>
        <w:jc w:val="center"/>
        <w:rPr>
          <w:b/>
          <w:bCs/>
          <w:sz w:val="24"/>
          <w:szCs w:val="24"/>
        </w:rPr>
      </w:pPr>
    </w:p>
    <w:p w14:paraId="5E6DAE0A" w14:textId="30BA9398" w:rsidR="00F9095A" w:rsidRDefault="00F9095A" w:rsidP="4DF79CF7">
      <w:pPr>
        <w:jc w:val="center"/>
        <w:rPr>
          <w:b/>
          <w:bCs/>
          <w:sz w:val="24"/>
          <w:szCs w:val="24"/>
        </w:rPr>
      </w:pPr>
    </w:p>
    <w:p w14:paraId="00BCFF85" w14:textId="6DA347DD" w:rsidR="00F9095A" w:rsidRDefault="00F9095A" w:rsidP="4DF79CF7">
      <w:pPr>
        <w:jc w:val="center"/>
        <w:rPr>
          <w:b/>
          <w:bCs/>
          <w:sz w:val="24"/>
          <w:szCs w:val="24"/>
        </w:rPr>
      </w:pPr>
    </w:p>
    <w:p w14:paraId="2C08CC1E" w14:textId="77777777" w:rsidR="00F9095A" w:rsidRPr="00F9095A" w:rsidRDefault="00F9095A" w:rsidP="4DF79CF7">
      <w:pPr>
        <w:jc w:val="center"/>
        <w:rPr>
          <w:b/>
          <w:bCs/>
          <w:sz w:val="24"/>
          <w:szCs w:val="24"/>
        </w:rPr>
      </w:pPr>
    </w:p>
    <w:p w14:paraId="7C6A6663" w14:textId="756EBEEA" w:rsidR="26626251" w:rsidRPr="00F9095A" w:rsidRDefault="26626251" w:rsidP="4DF79CF7">
      <w:pPr>
        <w:jc w:val="center"/>
        <w:rPr>
          <w:b/>
          <w:bCs/>
          <w:sz w:val="24"/>
          <w:szCs w:val="24"/>
        </w:rPr>
      </w:pPr>
    </w:p>
    <w:p w14:paraId="0C41D7E3" w14:textId="1163BE61" w:rsidR="26626251" w:rsidRPr="00F9095A" w:rsidRDefault="29E1E513" w:rsidP="4DF79CF7">
      <w:pPr>
        <w:jc w:val="center"/>
        <w:rPr>
          <w:b/>
          <w:bCs/>
          <w:sz w:val="28"/>
          <w:szCs w:val="28"/>
        </w:rPr>
      </w:pPr>
      <w:r w:rsidRPr="00F9095A">
        <w:rPr>
          <w:b/>
          <w:bCs/>
          <w:sz w:val="28"/>
          <w:szCs w:val="28"/>
        </w:rPr>
        <w:t>**Horse Emergency**</w:t>
      </w:r>
    </w:p>
    <w:p w14:paraId="2D154A10" w14:textId="3F792C40" w:rsidR="29E1E513" w:rsidRPr="00F9095A" w:rsidRDefault="29E1E513" w:rsidP="00F9095A">
      <w:pPr>
        <w:rPr>
          <w:b/>
          <w:bCs/>
          <w:i/>
          <w:sz w:val="24"/>
          <w:szCs w:val="24"/>
        </w:rPr>
      </w:pPr>
      <w:r w:rsidRPr="00F9095A">
        <w:rPr>
          <w:b/>
          <w:bCs/>
          <w:i/>
          <w:sz w:val="24"/>
          <w:szCs w:val="24"/>
        </w:rPr>
        <w:t>Important numbers</w:t>
      </w:r>
    </w:p>
    <w:p w14:paraId="0CEFE163" w14:textId="069CB7F6" w:rsidR="29E1E513" w:rsidRPr="00F9095A" w:rsidRDefault="29E1E513" w:rsidP="00F9095A">
      <w:pPr>
        <w:rPr>
          <w:sz w:val="24"/>
          <w:szCs w:val="24"/>
        </w:rPr>
      </w:pPr>
      <w:r w:rsidRPr="00F9095A">
        <w:rPr>
          <w:b/>
          <w:bCs/>
          <w:sz w:val="24"/>
          <w:szCs w:val="24"/>
          <w:u w:val="single"/>
        </w:rPr>
        <w:t>Iron Gate Equine Veterinary- (608) 845-6006</w:t>
      </w:r>
    </w:p>
    <w:p w14:paraId="0C92D55D" w14:textId="0EEA164F" w:rsidR="29E1E513" w:rsidRPr="00F9095A" w:rsidRDefault="29E1E513" w:rsidP="00F9095A">
      <w:pPr>
        <w:rPr>
          <w:b/>
          <w:bCs/>
          <w:sz w:val="24"/>
          <w:szCs w:val="24"/>
        </w:rPr>
      </w:pPr>
      <w:r w:rsidRPr="00F9095A">
        <w:rPr>
          <w:b/>
          <w:bCs/>
          <w:sz w:val="24"/>
          <w:szCs w:val="24"/>
          <w:u w:val="single"/>
        </w:rPr>
        <w:t>Riding Program Coordinator- (218) 220-0653)</w:t>
      </w:r>
      <w:r w:rsidRPr="00F9095A">
        <w:rPr>
          <w:b/>
          <w:bCs/>
          <w:sz w:val="24"/>
          <w:szCs w:val="24"/>
        </w:rPr>
        <w:t xml:space="preserve"> </w:t>
      </w:r>
    </w:p>
    <w:p w14:paraId="5143F013" w14:textId="5B72ACC3" w:rsidR="26626251" w:rsidRPr="00F9095A" w:rsidRDefault="29E1E513" w:rsidP="29E1E513">
      <w:pPr>
        <w:rPr>
          <w:sz w:val="24"/>
          <w:szCs w:val="24"/>
        </w:rPr>
      </w:pPr>
      <w:r w:rsidRPr="00F9095A">
        <w:rPr>
          <w:b/>
          <w:bCs/>
          <w:sz w:val="24"/>
          <w:szCs w:val="24"/>
        </w:rPr>
        <w:t xml:space="preserve">When Horses are involved- </w:t>
      </w:r>
      <w:r w:rsidRPr="00F9095A">
        <w:rPr>
          <w:sz w:val="24"/>
          <w:szCs w:val="24"/>
        </w:rPr>
        <w:t>Keep yourself safe first- Horse are flight animals and when they get frightened or become stuck they will thrash and have no notice of their surrounds, they only want to get away. If you are dealing with an injury contacting RPC/ vet if life threatening, they will give you instructions on how to handle the situation.</w:t>
      </w:r>
    </w:p>
    <w:p w14:paraId="6640CFF9" w14:textId="77777777" w:rsidR="00F9095A" w:rsidRDefault="00F9095A" w:rsidP="00F9095A">
      <w:pPr>
        <w:rPr>
          <w:b/>
          <w:bCs/>
          <w:sz w:val="24"/>
          <w:szCs w:val="24"/>
        </w:rPr>
      </w:pPr>
    </w:p>
    <w:p w14:paraId="4E493FC2" w14:textId="5D8C3101" w:rsidR="26626251" w:rsidRPr="00F9095A" w:rsidRDefault="00F9095A" w:rsidP="00F9095A">
      <w:pPr>
        <w:rPr>
          <w:i/>
          <w:sz w:val="24"/>
          <w:szCs w:val="24"/>
        </w:rPr>
      </w:pPr>
      <w:r w:rsidRPr="00F9095A">
        <w:rPr>
          <w:b/>
          <w:bCs/>
          <w:i/>
          <w:sz w:val="24"/>
          <w:szCs w:val="24"/>
        </w:rPr>
        <w:t>Common Horse injuries/issues</w:t>
      </w:r>
    </w:p>
    <w:p w14:paraId="263E41F8" w14:textId="4EFAF96E" w:rsidR="26626251" w:rsidRPr="00F9095A" w:rsidRDefault="4DF79CF7" w:rsidP="4DF79CF7">
      <w:pPr>
        <w:rPr>
          <w:sz w:val="24"/>
          <w:szCs w:val="24"/>
        </w:rPr>
      </w:pPr>
      <w:r w:rsidRPr="00F9095A">
        <w:rPr>
          <w:b/>
          <w:bCs/>
          <w:sz w:val="24"/>
          <w:szCs w:val="24"/>
        </w:rPr>
        <w:t xml:space="preserve">Cast Horse(Horse getting stuck up against the side of a stall, unable to turn over)- </w:t>
      </w:r>
      <w:r w:rsidRPr="00F9095A">
        <w:rPr>
          <w:sz w:val="24"/>
          <w:szCs w:val="24"/>
        </w:rPr>
        <w:t xml:space="preserve">Call the horse, make sure there is someone else with you take a lead rope and loop it around the bottom legs laying on the ground and help pull the horse over. Again be very careful when reaching over the horse to loop the lead rope </w:t>
      </w:r>
      <w:proofErr w:type="gramStart"/>
      <w:r w:rsidRPr="00F9095A">
        <w:rPr>
          <w:sz w:val="24"/>
          <w:szCs w:val="24"/>
        </w:rPr>
        <w:t>as  this</w:t>
      </w:r>
      <w:proofErr w:type="gramEnd"/>
      <w:r w:rsidRPr="00F9095A">
        <w:rPr>
          <w:sz w:val="24"/>
          <w:szCs w:val="24"/>
        </w:rPr>
        <w:t xml:space="preserve"> is when many horse will panic. As the horse rolls over MOVE away from the horse toward the door of </w:t>
      </w:r>
      <w:proofErr w:type="gramStart"/>
      <w:r w:rsidRPr="00F9095A">
        <w:rPr>
          <w:sz w:val="24"/>
          <w:szCs w:val="24"/>
        </w:rPr>
        <w:t>the a</w:t>
      </w:r>
      <w:proofErr w:type="gramEnd"/>
      <w:r w:rsidRPr="00F9095A">
        <w:rPr>
          <w:sz w:val="24"/>
          <w:szCs w:val="24"/>
        </w:rPr>
        <w:t xml:space="preserve"> stall as they will tend to jump up.</w:t>
      </w:r>
    </w:p>
    <w:p w14:paraId="2D7201C8" w14:textId="042E5CA9" w:rsidR="26626251" w:rsidRPr="00F9095A" w:rsidRDefault="4DF79CF7" w:rsidP="4DF79CF7">
      <w:pPr>
        <w:rPr>
          <w:sz w:val="24"/>
          <w:szCs w:val="24"/>
        </w:rPr>
      </w:pPr>
      <w:r w:rsidRPr="00F9095A">
        <w:rPr>
          <w:b/>
          <w:bCs/>
          <w:sz w:val="24"/>
          <w:szCs w:val="24"/>
        </w:rPr>
        <w:t>Stuck horse-</w:t>
      </w:r>
      <w:r w:rsidRPr="00F9095A">
        <w:rPr>
          <w:sz w:val="24"/>
          <w:szCs w:val="24"/>
        </w:rPr>
        <w:t xml:space="preserve"> DO not get yourself in a</w:t>
      </w:r>
      <w:r w:rsidR="00F9095A">
        <w:rPr>
          <w:sz w:val="24"/>
          <w:szCs w:val="24"/>
        </w:rPr>
        <w:t>n</w:t>
      </w:r>
      <w:r w:rsidRPr="00F9095A">
        <w:rPr>
          <w:sz w:val="24"/>
          <w:szCs w:val="24"/>
        </w:rPr>
        <w:t xml:space="preserve"> area you will not be able to get out of. In general a horse will panic and get themselves out of the situation. If they have and are still stuck call RPC for move help.</w:t>
      </w:r>
    </w:p>
    <w:p w14:paraId="39D752B8" w14:textId="1C0D0083" w:rsidR="26626251" w:rsidRPr="00F9095A" w:rsidRDefault="26626251" w:rsidP="26626251">
      <w:pPr>
        <w:rPr>
          <w:sz w:val="24"/>
          <w:szCs w:val="24"/>
        </w:rPr>
      </w:pPr>
      <w:proofErr w:type="spellStart"/>
      <w:r w:rsidRPr="00F9095A">
        <w:rPr>
          <w:b/>
          <w:bCs/>
          <w:sz w:val="24"/>
          <w:szCs w:val="24"/>
        </w:rPr>
        <w:t>Colicing</w:t>
      </w:r>
      <w:proofErr w:type="spellEnd"/>
      <w:r w:rsidRPr="00F9095A">
        <w:rPr>
          <w:b/>
          <w:bCs/>
          <w:sz w:val="24"/>
          <w:szCs w:val="24"/>
        </w:rPr>
        <w:t xml:space="preserve"> horse-</w:t>
      </w:r>
      <w:r w:rsidRPr="00F9095A">
        <w:rPr>
          <w:sz w:val="24"/>
          <w:szCs w:val="24"/>
        </w:rPr>
        <w:t xml:space="preserve"> walk horse around take food out of stall- contact RPC- depending on the severity may need to call the vet</w:t>
      </w:r>
    </w:p>
    <w:p w14:paraId="0EF5C824" w14:textId="5F7770C7" w:rsidR="26626251" w:rsidRPr="00F9095A" w:rsidRDefault="26626251" w:rsidP="26626251">
      <w:pPr>
        <w:rPr>
          <w:sz w:val="24"/>
          <w:szCs w:val="24"/>
        </w:rPr>
      </w:pPr>
      <w:r w:rsidRPr="00F9095A">
        <w:rPr>
          <w:b/>
          <w:bCs/>
          <w:sz w:val="24"/>
          <w:szCs w:val="24"/>
        </w:rPr>
        <w:t>3 legged lameness</w:t>
      </w:r>
      <w:r w:rsidR="00F9095A">
        <w:rPr>
          <w:b/>
          <w:bCs/>
          <w:sz w:val="24"/>
          <w:szCs w:val="24"/>
        </w:rPr>
        <w:t xml:space="preserve"> </w:t>
      </w:r>
      <w:r w:rsidRPr="00F9095A">
        <w:rPr>
          <w:b/>
          <w:bCs/>
          <w:sz w:val="24"/>
          <w:szCs w:val="24"/>
        </w:rPr>
        <w:t>(No ability to put weight on a leg) with no sign of injury</w:t>
      </w:r>
      <w:r w:rsidRPr="00F9095A">
        <w:rPr>
          <w:sz w:val="24"/>
          <w:szCs w:val="24"/>
        </w:rPr>
        <w:t>-Contact RPC-many times this is just an abscess</w:t>
      </w:r>
    </w:p>
    <w:p w14:paraId="116F4CC4" w14:textId="47ECDD12" w:rsidR="26626251" w:rsidRPr="00F9095A" w:rsidRDefault="4DF79CF7" w:rsidP="4DF79CF7">
      <w:pPr>
        <w:rPr>
          <w:sz w:val="24"/>
          <w:szCs w:val="24"/>
        </w:rPr>
      </w:pPr>
      <w:r w:rsidRPr="00F9095A">
        <w:rPr>
          <w:b/>
          <w:bCs/>
          <w:sz w:val="24"/>
          <w:szCs w:val="24"/>
        </w:rPr>
        <w:t>Broken Bone-</w:t>
      </w:r>
      <w:r w:rsidRPr="00F9095A">
        <w:rPr>
          <w:sz w:val="24"/>
          <w:szCs w:val="24"/>
        </w:rPr>
        <w:t>Call Vet and RPC</w:t>
      </w:r>
    </w:p>
    <w:p w14:paraId="277A5F03" w14:textId="692463B4" w:rsidR="26626251" w:rsidRPr="00F9095A" w:rsidRDefault="4F5E24C0" w:rsidP="4F5E24C0">
      <w:pPr>
        <w:rPr>
          <w:sz w:val="24"/>
          <w:szCs w:val="24"/>
        </w:rPr>
      </w:pPr>
      <w:r w:rsidRPr="00F9095A">
        <w:rPr>
          <w:b/>
          <w:bCs/>
          <w:sz w:val="24"/>
          <w:szCs w:val="24"/>
        </w:rPr>
        <w:t xml:space="preserve">Nail in Hoof- </w:t>
      </w:r>
      <w:r w:rsidRPr="00F9095A">
        <w:rPr>
          <w:sz w:val="24"/>
          <w:szCs w:val="24"/>
        </w:rPr>
        <w:t>Non-life threatening, but must contact RPC- who will contact the vet to X-ray the foot making sure no joint/bone space has been punctured. DO NOT PULL NAIL OUT, keep horse quiet in a stall.</w:t>
      </w:r>
    </w:p>
    <w:p w14:paraId="56AE0D2E" w14:textId="698A80CF" w:rsidR="26626251" w:rsidRPr="00F9095A" w:rsidRDefault="26626251" w:rsidP="26626251">
      <w:pPr>
        <w:rPr>
          <w:sz w:val="24"/>
          <w:szCs w:val="24"/>
        </w:rPr>
      </w:pPr>
      <w:r w:rsidRPr="00F9095A">
        <w:rPr>
          <w:b/>
          <w:bCs/>
          <w:sz w:val="24"/>
          <w:szCs w:val="24"/>
        </w:rPr>
        <w:t>Large deep laceration-</w:t>
      </w:r>
      <w:r w:rsidRPr="00F9095A">
        <w:rPr>
          <w:sz w:val="24"/>
          <w:szCs w:val="24"/>
        </w:rPr>
        <w:t xml:space="preserve"> put pressure on it or cold hose (if the horse will allow), send picture to RPC- will most likely have to have the vet come out to suture wound. DO NOT put any ointment on these wounds.</w:t>
      </w:r>
    </w:p>
    <w:p w14:paraId="2FA48A31" w14:textId="32C6F02D" w:rsidR="26626251" w:rsidRPr="00F9095A" w:rsidRDefault="4DF79CF7" w:rsidP="26626251">
      <w:pPr>
        <w:rPr>
          <w:sz w:val="24"/>
          <w:szCs w:val="24"/>
        </w:rPr>
      </w:pPr>
      <w:r w:rsidRPr="00F9095A">
        <w:rPr>
          <w:b/>
          <w:bCs/>
          <w:sz w:val="24"/>
          <w:szCs w:val="24"/>
        </w:rPr>
        <w:t>Small Shallow laceration-</w:t>
      </w:r>
      <w:r w:rsidRPr="00F9095A">
        <w:rPr>
          <w:sz w:val="24"/>
          <w:szCs w:val="24"/>
        </w:rPr>
        <w:t xml:space="preserve"> clean up using water, send picture to RPC</w:t>
      </w:r>
    </w:p>
    <w:p w14:paraId="49C746A9" w14:textId="37905151" w:rsidR="4DF79CF7" w:rsidRPr="00F9095A" w:rsidRDefault="4DF79CF7" w:rsidP="4DF79CF7">
      <w:pPr>
        <w:rPr>
          <w:sz w:val="24"/>
          <w:szCs w:val="24"/>
        </w:rPr>
      </w:pPr>
      <w:r w:rsidRPr="00F9095A">
        <w:rPr>
          <w:b/>
          <w:bCs/>
          <w:sz w:val="24"/>
          <w:szCs w:val="24"/>
        </w:rPr>
        <w:t>Hot Swollen leg-</w:t>
      </w:r>
      <w:r w:rsidRPr="00F9095A">
        <w:rPr>
          <w:sz w:val="24"/>
          <w:szCs w:val="24"/>
        </w:rPr>
        <w:t xml:space="preserve"> text RPC, cold hose 15 minutes check leg completely for any small cuts or punctures</w:t>
      </w:r>
    </w:p>
    <w:p w14:paraId="3F5E7DD6" w14:textId="44635B43" w:rsidR="4DF79CF7" w:rsidRPr="00F9095A" w:rsidRDefault="4DF79CF7" w:rsidP="4DF79CF7">
      <w:pPr>
        <w:rPr>
          <w:sz w:val="24"/>
          <w:szCs w:val="24"/>
        </w:rPr>
      </w:pPr>
      <w:r w:rsidRPr="00F9095A">
        <w:rPr>
          <w:b/>
          <w:bCs/>
          <w:sz w:val="24"/>
          <w:szCs w:val="24"/>
        </w:rPr>
        <w:t>Snotty nose-</w:t>
      </w:r>
      <w:r w:rsidRPr="00F9095A">
        <w:rPr>
          <w:sz w:val="24"/>
          <w:szCs w:val="24"/>
        </w:rPr>
        <w:t xml:space="preserve"> Email RPC </w:t>
      </w:r>
    </w:p>
    <w:p w14:paraId="1E3D638E" w14:textId="3919F3B6" w:rsidR="4DF79CF7" w:rsidRPr="00F9095A" w:rsidRDefault="4DF79CF7" w:rsidP="4DF79CF7">
      <w:pPr>
        <w:rPr>
          <w:sz w:val="24"/>
          <w:szCs w:val="24"/>
        </w:rPr>
      </w:pPr>
    </w:p>
    <w:p w14:paraId="2ABFCAAB" w14:textId="5A107BAB" w:rsidR="4DF79CF7" w:rsidRPr="00F9095A" w:rsidRDefault="4DF79CF7" w:rsidP="4DF79CF7">
      <w:pPr>
        <w:rPr>
          <w:sz w:val="24"/>
          <w:szCs w:val="24"/>
        </w:rPr>
      </w:pPr>
    </w:p>
    <w:p w14:paraId="5DD759F6" w14:textId="25AD80FF" w:rsidR="26626251" w:rsidRPr="00F9095A" w:rsidRDefault="26626251" w:rsidP="26626251">
      <w:pPr>
        <w:rPr>
          <w:sz w:val="24"/>
          <w:szCs w:val="24"/>
        </w:rPr>
      </w:pPr>
    </w:p>
    <w:p w14:paraId="0AA03ED0" w14:textId="57D95650" w:rsidR="26626251" w:rsidRPr="00F9095A" w:rsidRDefault="26626251" w:rsidP="26626251">
      <w:pPr>
        <w:rPr>
          <w:sz w:val="24"/>
          <w:szCs w:val="24"/>
        </w:rPr>
      </w:pPr>
      <w:r w:rsidRPr="00F9095A">
        <w:rPr>
          <w:sz w:val="24"/>
          <w:szCs w:val="24"/>
        </w:rPr>
        <w:t xml:space="preserve"> </w:t>
      </w:r>
    </w:p>
    <w:sectPr w:rsidR="26626251" w:rsidRPr="00F909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322D0"/>
    <w:multiLevelType w:val="hybridMultilevel"/>
    <w:tmpl w:val="930CC296"/>
    <w:lvl w:ilvl="0" w:tplc="9E5A50BC">
      <w:start w:val="1"/>
      <w:numFmt w:val="decimal"/>
      <w:lvlText w:val="%1."/>
      <w:lvlJc w:val="left"/>
      <w:pPr>
        <w:ind w:left="720" w:hanging="360"/>
      </w:pPr>
    </w:lvl>
    <w:lvl w:ilvl="1" w:tplc="D4BCAB62">
      <w:start w:val="1"/>
      <w:numFmt w:val="lowerLetter"/>
      <w:lvlText w:val="%2."/>
      <w:lvlJc w:val="left"/>
      <w:pPr>
        <w:ind w:left="1440" w:hanging="360"/>
      </w:pPr>
    </w:lvl>
    <w:lvl w:ilvl="2" w:tplc="3B025000">
      <w:start w:val="1"/>
      <w:numFmt w:val="lowerRoman"/>
      <w:lvlText w:val="%3."/>
      <w:lvlJc w:val="right"/>
      <w:pPr>
        <w:ind w:left="2160" w:hanging="180"/>
      </w:pPr>
    </w:lvl>
    <w:lvl w:ilvl="3" w:tplc="74344F6E">
      <w:start w:val="1"/>
      <w:numFmt w:val="decimal"/>
      <w:lvlText w:val="%4."/>
      <w:lvlJc w:val="left"/>
      <w:pPr>
        <w:ind w:left="2880" w:hanging="360"/>
      </w:pPr>
    </w:lvl>
    <w:lvl w:ilvl="4" w:tplc="A32EC3A4">
      <w:start w:val="1"/>
      <w:numFmt w:val="lowerLetter"/>
      <w:lvlText w:val="%5."/>
      <w:lvlJc w:val="left"/>
      <w:pPr>
        <w:ind w:left="3600" w:hanging="360"/>
      </w:pPr>
    </w:lvl>
    <w:lvl w:ilvl="5" w:tplc="204A1C32">
      <w:start w:val="1"/>
      <w:numFmt w:val="lowerRoman"/>
      <w:lvlText w:val="%6."/>
      <w:lvlJc w:val="right"/>
      <w:pPr>
        <w:ind w:left="4320" w:hanging="180"/>
      </w:pPr>
    </w:lvl>
    <w:lvl w:ilvl="6" w:tplc="24CCEFE2">
      <w:start w:val="1"/>
      <w:numFmt w:val="decimal"/>
      <w:lvlText w:val="%7."/>
      <w:lvlJc w:val="left"/>
      <w:pPr>
        <w:ind w:left="5040" w:hanging="360"/>
      </w:pPr>
    </w:lvl>
    <w:lvl w:ilvl="7" w:tplc="464897E4">
      <w:start w:val="1"/>
      <w:numFmt w:val="lowerLetter"/>
      <w:lvlText w:val="%8."/>
      <w:lvlJc w:val="left"/>
      <w:pPr>
        <w:ind w:left="5760" w:hanging="360"/>
      </w:pPr>
    </w:lvl>
    <w:lvl w:ilvl="8" w:tplc="B3E00E94">
      <w:start w:val="1"/>
      <w:numFmt w:val="lowerRoman"/>
      <w:lvlText w:val="%9."/>
      <w:lvlJc w:val="right"/>
      <w:pPr>
        <w:ind w:left="6480" w:hanging="180"/>
      </w:pPr>
    </w:lvl>
  </w:abstractNum>
  <w:abstractNum w:abstractNumId="1" w15:restartNumberingAfterBreak="0">
    <w:nsid w:val="49F73FF9"/>
    <w:multiLevelType w:val="hybridMultilevel"/>
    <w:tmpl w:val="C7220568"/>
    <w:lvl w:ilvl="0" w:tplc="ADA65D4A">
      <w:start w:val="1"/>
      <w:numFmt w:val="decimal"/>
      <w:lvlText w:val="%1."/>
      <w:lvlJc w:val="left"/>
      <w:pPr>
        <w:ind w:left="720" w:hanging="360"/>
      </w:pPr>
    </w:lvl>
    <w:lvl w:ilvl="1" w:tplc="51D266C4">
      <w:start w:val="1"/>
      <w:numFmt w:val="lowerLetter"/>
      <w:lvlText w:val="%2."/>
      <w:lvlJc w:val="left"/>
      <w:pPr>
        <w:ind w:left="1440" w:hanging="360"/>
      </w:pPr>
    </w:lvl>
    <w:lvl w:ilvl="2" w:tplc="CB2008C8">
      <w:start w:val="1"/>
      <w:numFmt w:val="lowerRoman"/>
      <w:lvlText w:val="%3."/>
      <w:lvlJc w:val="right"/>
      <w:pPr>
        <w:ind w:left="2160" w:hanging="180"/>
      </w:pPr>
    </w:lvl>
    <w:lvl w:ilvl="3" w:tplc="312244DA">
      <w:start w:val="1"/>
      <w:numFmt w:val="decimal"/>
      <w:lvlText w:val="%4."/>
      <w:lvlJc w:val="left"/>
      <w:pPr>
        <w:ind w:left="2880" w:hanging="360"/>
      </w:pPr>
    </w:lvl>
    <w:lvl w:ilvl="4" w:tplc="F2FC5CF0">
      <w:start w:val="1"/>
      <w:numFmt w:val="lowerLetter"/>
      <w:lvlText w:val="%5."/>
      <w:lvlJc w:val="left"/>
      <w:pPr>
        <w:ind w:left="3600" w:hanging="360"/>
      </w:pPr>
    </w:lvl>
    <w:lvl w:ilvl="5" w:tplc="E5E2C6A8">
      <w:start w:val="1"/>
      <w:numFmt w:val="lowerRoman"/>
      <w:lvlText w:val="%6."/>
      <w:lvlJc w:val="right"/>
      <w:pPr>
        <w:ind w:left="4320" w:hanging="180"/>
      </w:pPr>
    </w:lvl>
    <w:lvl w:ilvl="6" w:tplc="A11E6772">
      <w:start w:val="1"/>
      <w:numFmt w:val="decimal"/>
      <w:lvlText w:val="%7."/>
      <w:lvlJc w:val="left"/>
      <w:pPr>
        <w:ind w:left="5040" w:hanging="360"/>
      </w:pPr>
    </w:lvl>
    <w:lvl w:ilvl="7" w:tplc="10501144">
      <w:start w:val="1"/>
      <w:numFmt w:val="lowerLetter"/>
      <w:lvlText w:val="%8."/>
      <w:lvlJc w:val="left"/>
      <w:pPr>
        <w:ind w:left="5760" w:hanging="360"/>
      </w:pPr>
    </w:lvl>
    <w:lvl w:ilvl="8" w:tplc="DD188492">
      <w:start w:val="1"/>
      <w:numFmt w:val="lowerRoman"/>
      <w:lvlText w:val="%9."/>
      <w:lvlJc w:val="right"/>
      <w:pPr>
        <w:ind w:left="6480" w:hanging="180"/>
      </w:pPr>
    </w:lvl>
  </w:abstractNum>
  <w:abstractNum w:abstractNumId="2" w15:restartNumberingAfterBreak="0">
    <w:nsid w:val="4B3F7AA6"/>
    <w:multiLevelType w:val="hybridMultilevel"/>
    <w:tmpl w:val="EF9601EC"/>
    <w:lvl w:ilvl="0" w:tplc="120CB47C">
      <w:start w:val="2"/>
      <w:numFmt w:val="decimal"/>
      <w:lvlText w:val="%1."/>
      <w:lvlJc w:val="left"/>
      <w:pPr>
        <w:ind w:left="720" w:hanging="360"/>
      </w:pPr>
    </w:lvl>
    <w:lvl w:ilvl="1" w:tplc="7C5AFA04">
      <w:start w:val="1"/>
      <w:numFmt w:val="lowerLetter"/>
      <w:lvlText w:val="%2."/>
      <w:lvlJc w:val="left"/>
      <w:pPr>
        <w:ind w:left="1440" w:hanging="360"/>
      </w:pPr>
    </w:lvl>
    <w:lvl w:ilvl="2" w:tplc="190C2B0C">
      <w:start w:val="1"/>
      <w:numFmt w:val="lowerRoman"/>
      <w:lvlText w:val="%3."/>
      <w:lvlJc w:val="right"/>
      <w:pPr>
        <w:ind w:left="2160" w:hanging="180"/>
      </w:pPr>
    </w:lvl>
    <w:lvl w:ilvl="3" w:tplc="CD8054A6">
      <w:start w:val="1"/>
      <w:numFmt w:val="decimal"/>
      <w:lvlText w:val="%4."/>
      <w:lvlJc w:val="left"/>
      <w:pPr>
        <w:ind w:left="2880" w:hanging="360"/>
      </w:pPr>
    </w:lvl>
    <w:lvl w:ilvl="4" w:tplc="F0A47C94">
      <w:start w:val="1"/>
      <w:numFmt w:val="lowerLetter"/>
      <w:lvlText w:val="%5."/>
      <w:lvlJc w:val="left"/>
      <w:pPr>
        <w:ind w:left="3600" w:hanging="360"/>
      </w:pPr>
    </w:lvl>
    <w:lvl w:ilvl="5" w:tplc="96C0D4E6">
      <w:start w:val="1"/>
      <w:numFmt w:val="lowerRoman"/>
      <w:lvlText w:val="%6."/>
      <w:lvlJc w:val="right"/>
      <w:pPr>
        <w:ind w:left="4320" w:hanging="180"/>
      </w:pPr>
    </w:lvl>
    <w:lvl w:ilvl="6" w:tplc="14508BCE">
      <w:start w:val="1"/>
      <w:numFmt w:val="decimal"/>
      <w:lvlText w:val="%7."/>
      <w:lvlJc w:val="left"/>
      <w:pPr>
        <w:ind w:left="5040" w:hanging="360"/>
      </w:pPr>
    </w:lvl>
    <w:lvl w:ilvl="7" w:tplc="E2EC04A2">
      <w:start w:val="1"/>
      <w:numFmt w:val="lowerLetter"/>
      <w:lvlText w:val="%8."/>
      <w:lvlJc w:val="left"/>
      <w:pPr>
        <w:ind w:left="5760" w:hanging="360"/>
      </w:pPr>
    </w:lvl>
    <w:lvl w:ilvl="8" w:tplc="0BA04894">
      <w:start w:val="1"/>
      <w:numFmt w:val="lowerRoman"/>
      <w:lvlText w:val="%9."/>
      <w:lvlJc w:val="right"/>
      <w:pPr>
        <w:ind w:left="6480" w:hanging="180"/>
      </w:pPr>
    </w:lvl>
  </w:abstractNum>
  <w:abstractNum w:abstractNumId="3" w15:restartNumberingAfterBreak="0">
    <w:nsid w:val="58E648BA"/>
    <w:multiLevelType w:val="hybridMultilevel"/>
    <w:tmpl w:val="9BA493A8"/>
    <w:lvl w:ilvl="0" w:tplc="1230F92E">
      <w:start w:val="1"/>
      <w:numFmt w:val="decimal"/>
      <w:lvlText w:val="%1."/>
      <w:lvlJc w:val="left"/>
      <w:pPr>
        <w:ind w:left="720" w:hanging="360"/>
      </w:pPr>
    </w:lvl>
    <w:lvl w:ilvl="1" w:tplc="ECB8E4CA">
      <w:start w:val="1"/>
      <w:numFmt w:val="lowerLetter"/>
      <w:lvlText w:val="%2."/>
      <w:lvlJc w:val="left"/>
      <w:pPr>
        <w:ind w:left="1440" w:hanging="360"/>
      </w:pPr>
    </w:lvl>
    <w:lvl w:ilvl="2" w:tplc="B2DC40E6">
      <w:start w:val="1"/>
      <w:numFmt w:val="lowerRoman"/>
      <w:lvlText w:val="%3."/>
      <w:lvlJc w:val="right"/>
      <w:pPr>
        <w:ind w:left="2160" w:hanging="180"/>
      </w:pPr>
    </w:lvl>
    <w:lvl w:ilvl="3" w:tplc="1B304FA8">
      <w:start w:val="1"/>
      <w:numFmt w:val="decimal"/>
      <w:lvlText w:val="%4."/>
      <w:lvlJc w:val="left"/>
      <w:pPr>
        <w:ind w:left="2880" w:hanging="360"/>
      </w:pPr>
    </w:lvl>
    <w:lvl w:ilvl="4" w:tplc="6860A8EA">
      <w:start w:val="1"/>
      <w:numFmt w:val="lowerLetter"/>
      <w:lvlText w:val="%5."/>
      <w:lvlJc w:val="left"/>
      <w:pPr>
        <w:ind w:left="3600" w:hanging="360"/>
      </w:pPr>
    </w:lvl>
    <w:lvl w:ilvl="5" w:tplc="B420CF3E">
      <w:start w:val="1"/>
      <w:numFmt w:val="lowerRoman"/>
      <w:lvlText w:val="%6."/>
      <w:lvlJc w:val="right"/>
      <w:pPr>
        <w:ind w:left="4320" w:hanging="180"/>
      </w:pPr>
    </w:lvl>
    <w:lvl w:ilvl="6" w:tplc="397837F4">
      <w:start w:val="1"/>
      <w:numFmt w:val="decimal"/>
      <w:lvlText w:val="%7."/>
      <w:lvlJc w:val="left"/>
      <w:pPr>
        <w:ind w:left="5040" w:hanging="360"/>
      </w:pPr>
    </w:lvl>
    <w:lvl w:ilvl="7" w:tplc="E10C2598">
      <w:start w:val="1"/>
      <w:numFmt w:val="lowerLetter"/>
      <w:lvlText w:val="%8."/>
      <w:lvlJc w:val="left"/>
      <w:pPr>
        <w:ind w:left="5760" w:hanging="360"/>
      </w:pPr>
    </w:lvl>
    <w:lvl w:ilvl="8" w:tplc="8B3E617E">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A2C954"/>
    <w:rsid w:val="00B47D93"/>
    <w:rsid w:val="00C1403A"/>
    <w:rsid w:val="00F9095A"/>
    <w:rsid w:val="26626251"/>
    <w:rsid w:val="29E1E513"/>
    <w:rsid w:val="4AA2C954"/>
    <w:rsid w:val="4DF79CF7"/>
    <w:rsid w:val="4F5E24C0"/>
    <w:rsid w:val="7986D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EA513C5D-7143-4F5B-9A4E-CB98A84C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SABLE A BETTENCOURT</dc:creator>
  <cp:keywords/>
  <dc:description/>
  <cp:lastModifiedBy>Joseph Webb</cp:lastModifiedBy>
  <cp:revision>4</cp:revision>
  <dcterms:created xsi:type="dcterms:W3CDTF">2017-06-13T18:01:00Z</dcterms:created>
  <dcterms:modified xsi:type="dcterms:W3CDTF">2017-06-21T22:05:00Z</dcterms:modified>
</cp:coreProperties>
</file>