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C31B3" w14:textId="29310CB7" w:rsidR="00594F82" w:rsidRDefault="007D293D" w:rsidP="00594F82">
      <w:pPr>
        <w:ind w:left="-1440" w:right="-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3FDEF6" wp14:editId="047EF310">
            <wp:simplePos x="0" y="0"/>
            <wp:positionH relativeFrom="column">
              <wp:posOffset>-676045</wp:posOffset>
            </wp:positionH>
            <wp:positionV relativeFrom="page">
              <wp:posOffset>6985</wp:posOffset>
            </wp:positionV>
            <wp:extent cx="7767320" cy="10058400"/>
            <wp:effectExtent l="0" t="0" r="5080" b="0"/>
            <wp:wrapNone/>
            <wp:docPr id="1" name="Picture 1" descr="/Volumes/The Rathshelter/ Archive/WUD/wud_Hoofers/hoofer_clubpolicyguides_17_0017/JPGs/hoofer_clubpolicyguides_hoofer_17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The Rathshelter/ Archive/WUD/wud_Hoofers/hoofer_clubpolicyguides_17_0017/JPGs/hoofer_clubpolicyguides_hoofer_17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BC7AA" w14:textId="226C20BF" w:rsidR="007D293D" w:rsidRDefault="007D293D" w:rsidP="00594F82">
      <w:pPr>
        <w:ind w:left="-1440" w:right="-1440"/>
        <w:rPr>
          <w:noProof/>
        </w:rPr>
      </w:pPr>
    </w:p>
    <w:p w14:paraId="43363CF5" w14:textId="77777777" w:rsidR="007D293D" w:rsidRDefault="007D293D">
      <w:pPr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br w:type="page"/>
      </w:r>
    </w:p>
    <w:p w14:paraId="572B0698" w14:textId="4B7A26F4" w:rsidR="007D293D" w:rsidRDefault="005A541E" w:rsidP="00172AF4">
      <w:pPr>
        <w:spacing w:line="276" w:lineRule="auto"/>
        <w:outlineLvl w:val="0"/>
        <w:rPr>
          <w:rFonts w:ascii="Arial Black" w:hAnsi="Arial Black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3547FE" wp14:editId="27E5A477">
            <wp:simplePos x="0" y="0"/>
            <wp:positionH relativeFrom="column">
              <wp:posOffset>-677329</wp:posOffset>
            </wp:positionH>
            <wp:positionV relativeFrom="page">
              <wp:posOffset>5796</wp:posOffset>
            </wp:positionV>
            <wp:extent cx="7775647" cy="1420238"/>
            <wp:effectExtent l="0" t="0" r="0" b="2540"/>
            <wp:wrapNone/>
            <wp:docPr id="11" name="Picture 11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93D" w:rsidRPr="005013D1">
        <w:rPr>
          <w:rFonts w:ascii="Arial Black" w:hAnsi="Arial Black" w:cs="Arial"/>
          <w:b/>
          <w:bCs/>
          <w:sz w:val="32"/>
          <w:szCs w:val="32"/>
        </w:rPr>
        <w:t>Table of Contents</w:t>
      </w:r>
    </w:p>
    <w:p w14:paraId="28A8E6F6" w14:textId="531F0DAC" w:rsidR="007D293D" w:rsidRPr="005013D1" w:rsidRDefault="007D293D" w:rsidP="007D293D">
      <w:pPr>
        <w:spacing w:line="276" w:lineRule="auto"/>
        <w:rPr>
          <w:rFonts w:ascii="Arial Black" w:hAnsi="Arial Black" w:cs="Arial"/>
          <w:b/>
          <w:bCs/>
          <w:sz w:val="8"/>
          <w:szCs w:val="8"/>
        </w:rPr>
      </w:pPr>
    </w:p>
    <w:p w14:paraId="72B13ADD" w14:textId="1A6E87B7" w:rsidR="007D293D" w:rsidRPr="005013D1" w:rsidRDefault="007D293D" w:rsidP="007D293D">
      <w:pPr>
        <w:pStyle w:val="ListParagraph"/>
        <w:spacing w:after="200"/>
        <w:contextualSpacing w:val="0"/>
        <w:rPr>
          <w:rFonts w:ascii="Arial" w:hAnsi="Arial" w:cs="Arial"/>
          <w:bCs/>
        </w:rPr>
      </w:pPr>
      <w:r w:rsidRPr="005013D1">
        <w:rPr>
          <w:rFonts w:ascii="Arial" w:hAnsi="Arial" w:cs="Arial"/>
          <w:bCs/>
        </w:rPr>
        <w:t>Member Expectations</w:t>
      </w:r>
      <w:r>
        <w:rPr>
          <w:rFonts w:ascii="Arial" w:hAnsi="Arial" w:cs="Arial"/>
          <w:bCs/>
        </w:rPr>
        <w:t>.................................................................</w:t>
      </w:r>
      <w:r w:rsidR="005A541E">
        <w:rPr>
          <w:rFonts w:ascii="Arial" w:hAnsi="Arial" w:cs="Arial"/>
          <w:bCs/>
        </w:rPr>
        <w:t>............................</w:t>
      </w:r>
      <w:r w:rsidR="005A541E">
        <w:rPr>
          <w:rFonts w:ascii="Arial" w:hAnsi="Arial" w:cs="Arial"/>
          <w:bCs/>
        </w:rPr>
        <w:tab/>
      </w:r>
      <w:r w:rsidRPr="005013D1">
        <w:rPr>
          <w:rFonts w:ascii="Arial" w:hAnsi="Arial" w:cs="Arial"/>
          <w:bCs/>
        </w:rPr>
        <w:t>2</w:t>
      </w:r>
    </w:p>
    <w:p w14:paraId="142C25C7" w14:textId="5BC1F4FE" w:rsidR="007D293D" w:rsidRPr="005013D1" w:rsidRDefault="007D293D" w:rsidP="007D293D">
      <w:pPr>
        <w:pStyle w:val="ListParagraph"/>
        <w:spacing w:after="200"/>
        <w:contextualSpacing w:val="0"/>
        <w:rPr>
          <w:rFonts w:ascii="Arial" w:hAnsi="Arial" w:cs="Arial"/>
          <w:bCs/>
        </w:rPr>
      </w:pPr>
      <w:r w:rsidRPr="005013D1">
        <w:rPr>
          <w:rFonts w:ascii="Arial" w:hAnsi="Arial" w:cs="Arial"/>
          <w:bCs/>
        </w:rPr>
        <w:t>Emergency</w:t>
      </w:r>
      <w:r>
        <w:rPr>
          <w:rFonts w:ascii="Arial" w:hAnsi="Arial" w:cs="Arial"/>
          <w:bCs/>
        </w:rPr>
        <w:t>................................................................................</w:t>
      </w:r>
      <w:r w:rsidR="005A541E">
        <w:rPr>
          <w:rFonts w:ascii="Arial" w:hAnsi="Arial" w:cs="Arial"/>
          <w:bCs/>
        </w:rPr>
        <w:t>..............................</w:t>
      </w:r>
      <w:r w:rsidR="005A541E">
        <w:rPr>
          <w:rFonts w:ascii="Arial" w:hAnsi="Arial" w:cs="Arial"/>
          <w:bCs/>
        </w:rPr>
        <w:tab/>
        <w:t>2</w:t>
      </w:r>
    </w:p>
    <w:p w14:paraId="7CB1EF92" w14:textId="1BD1135D" w:rsidR="007D293D" w:rsidRPr="005013D1" w:rsidRDefault="007D293D" w:rsidP="005A541E">
      <w:pPr>
        <w:pStyle w:val="ListParagraph"/>
        <w:tabs>
          <w:tab w:val="left" w:pos="9360"/>
        </w:tabs>
        <w:spacing w:after="200"/>
        <w:contextualSpacing w:val="0"/>
        <w:rPr>
          <w:rFonts w:ascii="Arial" w:hAnsi="Arial" w:cs="Arial"/>
          <w:bCs/>
        </w:rPr>
      </w:pPr>
      <w:r w:rsidRPr="005013D1">
        <w:rPr>
          <w:rFonts w:ascii="Arial" w:hAnsi="Arial" w:cs="Arial"/>
          <w:bCs/>
        </w:rPr>
        <w:t>Club Equipment</w:t>
      </w:r>
      <w:r w:rsidR="005A541E">
        <w:rPr>
          <w:rFonts w:ascii="Arial" w:hAnsi="Arial" w:cs="Arial"/>
          <w:bCs/>
        </w:rPr>
        <w:t>.......................................................................................................</w:t>
      </w:r>
      <w:r w:rsidR="005A541E">
        <w:rPr>
          <w:rFonts w:ascii="Arial" w:hAnsi="Arial" w:cs="Arial"/>
          <w:bCs/>
        </w:rPr>
        <w:tab/>
        <w:t>3</w:t>
      </w:r>
    </w:p>
    <w:p w14:paraId="5140C1A7" w14:textId="533F426A" w:rsidR="007D293D" w:rsidRPr="005013D1" w:rsidRDefault="007D293D" w:rsidP="007D293D">
      <w:pPr>
        <w:pStyle w:val="ListParagraph"/>
        <w:spacing w:after="200"/>
        <w:contextualSpacing w:val="0"/>
        <w:rPr>
          <w:rFonts w:ascii="Arial" w:hAnsi="Arial" w:cs="Arial"/>
          <w:bCs/>
        </w:rPr>
      </w:pPr>
      <w:r w:rsidRPr="005013D1">
        <w:rPr>
          <w:rFonts w:ascii="Arial" w:hAnsi="Arial" w:cs="Arial"/>
          <w:bCs/>
        </w:rPr>
        <w:t>Events and Facility Us</w:t>
      </w:r>
      <w:r w:rsidR="005A541E">
        <w:rPr>
          <w:rFonts w:ascii="Arial" w:hAnsi="Arial" w:cs="Arial"/>
          <w:bCs/>
        </w:rPr>
        <w:t>e...........................................................................................</w:t>
      </w:r>
      <w:r w:rsidR="005A541E">
        <w:rPr>
          <w:rFonts w:ascii="Arial" w:hAnsi="Arial" w:cs="Arial"/>
          <w:bCs/>
        </w:rPr>
        <w:tab/>
        <w:t>4</w:t>
      </w:r>
    </w:p>
    <w:p w14:paraId="3C520932" w14:textId="1B8E43A9" w:rsidR="007D293D" w:rsidRPr="005013D1" w:rsidRDefault="007D293D" w:rsidP="007D293D">
      <w:pPr>
        <w:pStyle w:val="ListParagraph"/>
        <w:spacing w:after="200"/>
        <w:contextualSpacing w:val="0"/>
        <w:rPr>
          <w:rFonts w:ascii="Arial" w:hAnsi="Arial" w:cs="Arial"/>
          <w:bCs/>
        </w:rPr>
      </w:pPr>
      <w:r w:rsidRPr="005013D1">
        <w:rPr>
          <w:rFonts w:ascii="Arial" w:hAnsi="Arial" w:cs="Arial"/>
          <w:bCs/>
        </w:rPr>
        <w:t>Club Trips and Travel</w:t>
      </w:r>
      <w:r w:rsidR="005A4336">
        <w:rPr>
          <w:rFonts w:ascii="Arial" w:hAnsi="Arial" w:cs="Arial"/>
          <w:bCs/>
        </w:rPr>
        <w:t>..............................................................................................</w:t>
      </w:r>
      <w:r w:rsidR="005A4336">
        <w:rPr>
          <w:rFonts w:ascii="Arial" w:hAnsi="Arial" w:cs="Arial"/>
          <w:bCs/>
        </w:rPr>
        <w:tab/>
        <w:t>6</w:t>
      </w:r>
    </w:p>
    <w:p w14:paraId="3237A1BA" w14:textId="394AB37A" w:rsidR="007D293D" w:rsidRPr="005013D1" w:rsidRDefault="007D293D" w:rsidP="007D293D">
      <w:pPr>
        <w:pStyle w:val="ListParagraph"/>
        <w:spacing w:after="200"/>
        <w:contextualSpacing w:val="0"/>
        <w:rPr>
          <w:rFonts w:ascii="Arial" w:hAnsi="Arial" w:cs="Arial"/>
          <w:bCs/>
        </w:rPr>
      </w:pPr>
      <w:r w:rsidRPr="005013D1">
        <w:rPr>
          <w:rFonts w:ascii="Arial" w:hAnsi="Arial" w:cs="Arial"/>
          <w:bCs/>
        </w:rPr>
        <w:t>Purchasing and Financing</w:t>
      </w:r>
      <w:r w:rsidR="005A4336">
        <w:rPr>
          <w:rFonts w:ascii="Arial" w:hAnsi="Arial" w:cs="Arial"/>
          <w:bCs/>
        </w:rPr>
        <w:t>.......................................................................................</w:t>
      </w:r>
      <w:r w:rsidR="005A4336">
        <w:rPr>
          <w:rFonts w:ascii="Arial" w:hAnsi="Arial" w:cs="Arial"/>
          <w:bCs/>
        </w:rPr>
        <w:tab/>
        <w:t>7</w:t>
      </w:r>
    </w:p>
    <w:p w14:paraId="1B4418E4" w14:textId="64ECB116" w:rsidR="007D293D" w:rsidRPr="005013D1" w:rsidRDefault="007D293D" w:rsidP="005A541E">
      <w:pPr>
        <w:pStyle w:val="ListParagraph"/>
        <w:contextualSpacing w:val="0"/>
        <w:rPr>
          <w:rFonts w:ascii="Arial" w:hAnsi="Arial" w:cs="Arial"/>
          <w:bCs/>
        </w:rPr>
      </w:pPr>
      <w:r w:rsidRPr="005013D1">
        <w:rPr>
          <w:rFonts w:ascii="Arial" w:hAnsi="Arial" w:cs="Arial"/>
          <w:bCs/>
        </w:rPr>
        <w:t>Employment</w:t>
      </w:r>
      <w:r w:rsidR="005A4336">
        <w:rPr>
          <w:rFonts w:ascii="Arial" w:hAnsi="Arial" w:cs="Arial"/>
          <w:bCs/>
        </w:rPr>
        <w:t>............................................................................................................</w:t>
      </w:r>
      <w:r w:rsidR="005A4336">
        <w:rPr>
          <w:rFonts w:ascii="Arial" w:hAnsi="Arial" w:cs="Arial"/>
          <w:bCs/>
        </w:rPr>
        <w:tab/>
        <w:t>8</w:t>
      </w:r>
    </w:p>
    <w:p w14:paraId="1E7B9EC6" w14:textId="77777777" w:rsidR="007D293D" w:rsidRDefault="007D293D" w:rsidP="005A541E">
      <w:pPr>
        <w:spacing w:line="276" w:lineRule="auto"/>
        <w:rPr>
          <w:rFonts w:ascii="Arial" w:hAnsi="Arial" w:cs="Arial"/>
          <w:b/>
          <w:bCs/>
        </w:rPr>
      </w:pPr>
    </w:p>
    <w:p w14:paraId="0786D166" w14:textId="7B429195" w:rsidR="007D293D" w:rsidRPr="005013D1" w:rsidRDefault="007D293D" w:rsidP="005A541E">
      <w:pPr>
        <w:spacing w:line="276" w:lineRule="auto"/>
        <w:rPr>
          <w:rFonts w:ascii="Arial" w:hAnsi="Arial" w:cs="Arial"/>
          <w:b/>
          <w:bCs/>
        </w:rPr>
      </w:pPr>
    </w:p>
    <w:p w14:paraId="5A1BE3C2" w14:textId="4151A7F1" w:rsidR="007D293D" w:rsidRDefault="007D293D" w:rsidP="00172AF4">
      <w:pPr>
        <w:outlineLvl w:val="0"/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t>Member Expectations</w:t>
      </w:r>
    </w:p>
    <w:p w14:paraId="7AFD8208" w14:textId="77777777" w:rsidR="007D293D" w:rsidRPr="005013D1" w:rsidRDefault="007D293D" w:rsidP="007D293D">
      <w:pPr>
        <w:rPr>
          <w:rFonts w:ascii="Arial Black" w:hAnsi="Arial Black" w:cs="Arial"/>
          <w:b/>
          <w:bCs/>
          <w:sz w:val="8"/>
          <w:szCs w:val="8"/>
        </w:rPr>
      </w:pPr>
    </w:p>
    <w:p w14:paraId="6A727712" w14:textId="526DD23A" w:rsidR="007D293D" w:rsidRPr="005013D1" w:rsidRDefault="007D293D" w:rsidP="007D293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hAnsi="Arial" w:cs="Arial"/>
        </w:rPr>
      </w:pPr>
      <w:r w:rsidRPr="005013D1">
        <w:rPr>
          <w:rFonts w:ascii="Arial" w:hAnsi="Arial" w:cs="Arial"/>
        </w:rPr>
        <w:t>Behavioral Standards</w:t>
      </w:r>
    </w:p>
    <w:p w14:paraId="444EEBA5" w14:textId="0B2F79E5" w:rsidR="007D293D" w:rsidRPr="005013D1" w:rsidRDefault="007D293D" w:rsidP="007D293D">
      <w:pPr>
        <w:pStyle w:val="ListParagraph"/>
        <w:numPr>
          <w:ilvl w:val="2"/>
          <w:numId w:val="2"/>
        </w:numPr>
        <w:spacing w:after="120"/>
        <w:contextualSpacing w:val="0"/>
        <w:rPr>
          <w:rFonts w:ascii="Arial" w:hAnsi="Arial" w:cs="Arial"/>
        </w:rPr>
      </w:pPr>
      <w:r w:rsidRPr="005013D1">
        <w:rPr>
          <w:rFonts w:ascii="Arial" w:hAnsi="Arial" w:cs="Arial"/>
        </w:rPr>
        <w:t xml:space="preserve">Hoofer Behavioral Standards can be found in the </w:t>
      </w:r>
      <w:hyperlink r:id="rId9" w:history="1">
        <w:r w:rsidRPr="005013D1">
          <w:rPr>
            <w:rStyle w:val="Hyperlink"/>
            <w:rFonts w:ascii="Arial" w:hAnsi="Arial" w:cs="Arial"/>
          </w:rPr>
          <w:t>Hoofer Council Constitution</w:t>
        </w:r>
      </w:hyperlink>
      <w:r w:rsidR="00AF77D8">
        <w:rPr>
          <w:rFonts w:ascii="Arial" w:hAnsi="Arial" w:cs="Arial"/>
        </w:rPr>
        <w:t>.</w:t>
      </w:r>
    </w:p>
    <w:p w14:paraId="22B2E752" w14:textId="6557A934" w:rsidR="007D293D" w:rsidRPr="005013D1" w:rsidRDefault="007D293D" w:rsidP="007D293D">
      <w:pPr>
        <w:pStyle w:val="ListParagraph"/>
        <w:numPr>
          <w:ilvl w:val="2"/>
          <w:numId w:val="2"/>
        </w:numPr>
        <w:spacing w:after="120"/>
        <w:contextualSpacing w:val="0"/>
        <w:rPr>
          <w:rFonts w:ascii="Arial" w:hAnsi="Arial" w:cs="Arial"/>
        </w:rPr>
      </w:pPr>
      <w:r w:rsidRPr="005013D1">
        <w:rPr>
          <w:rFonts w:ascii="Arial" w:hAnsi="Arial" w:cs="Arial"/>
        </w:rPr>
        <w:t xml:space="preserve">Hoofer Behavioral Accountability Procedure can be found in the </w:t>
      </w:r>
      <w:hyperlink r:id="rId10" w:history="1">
        <w:r w:rsidRPr="005013D1">
          <w:rPr>
            <w:rStyle w:val="Hyperlink"/>
            <w:rFonts w:ascii="Arial" w:hAnsi="Arial" w:cs="Arial"/>
          </w:rPr>
          <w:t>Hoofer Council Constitution</w:t>
        </w:r>
      </w:hyperlink>
      <w:r w:rsidR="00AF77D8">
        <w:rPr>
          <w:rFonts w:ascii="Arial" w:hAnsi="Arial" w:cs="Arial"/>
        </w:rPr>
        <w:t>.</w:t>
      </w:r>
    </w:p>
    <w:p w14:paraId="4460E81D" w14:textId="6A9F81E4" w:rsidR="007D293D" w:rsidRPr="005013D1" w:rsidRDefault="007D293D" w:rsidP="007D293D">
      <w:pPr>
        <w:pStyle w:val="ListParagraph"/>
        <w:numPr>
          <w:ilvl w:val="3"/>
          <w:numId w:val="2"/>
        </w:numPr>
        <w:spacing w:after="120"/>
        <w:contextualSpacing w:val="0"/>
        <w:rPr>
          <w:rFonts w:ascii="Arial" w:hAnsi="Arial" w:cs="Arial"/>
        </w:rPr>
      </w:pPr>
      <w:r w:rsidRPr="005013D1">
        <w:rPr>
          <w:rFonts w:ascii="Arial" w:hAnsi="Arial" w:cs="Arial"/>
        </w:rPr>
        <w:t xml:space="preserve">Any incidences arising can be reported through the </w:t>
      </w:r>
      <w:hyperlink r:id="rId11" w:history="1">
        <w:r w:rsidRPr="00AF77D8">
          <w:rPr>
            <w:rStyle w:val="Hyperlink"/>
            <w:rFonts w:ascii="Arial" w:hAnsi="Arial" w:cs="Arial"/>
          </w:rPr>
          <w:t>Hoofer Behavioral Incident Report For</w:t>
        </w:r>
        <w:r w:rsidR="00AF77D8" w:rsidRPr="00AF77D8">
          <w:rPr>
            <w:rStyle w:val="Hyperlink"/>
            <w:rFonts w:ascii="Arial" w:hAnsi="Arial" w:cs="Arial"/>
          </w:rPr>
          <w:t>m</w:t>
        </w:r>
      </w:hyperlink>
      <w:r w:rsidR="00AF77D8">
        <w:rPr>
          <w:rFonts w:ascii="Arial" w:hAnsi="Arial" w:cs="Arial"/>
        </w:rPr>
        <w:t xml:space="preserve">. </w:t>
      </w:r>
    </w:p>
    <w:p w14:paraId="54B58AA2" w14:textId="4142D16C" w:rsidR="007D293D" w:rsidRPr="005013D1" w:rsidRDefault="007D293D" w:rsidP="007D293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hAnsi="Arial" w:cs="Arial"/>
        </w:rPr>
      </w:pPr>
      <w:r w:rsidRPr="005013D1">
        <w:rPr>
          <w:rFonts w:ascii="Arial" w:hAnsi="Arial" w:cs="Arial"/>
        </w:rPr>
        <w:t>Al</w:t>
      </w:r>
      <w:r w:rsidR="00AF77D8">
        <w:rPr>
          <w:rFonts w:ascii="Arial" w:hAnsi="Arial" w:cs="Arial"/>
        </w:rPr>
        <w:t>l Hoofer events, trips and programs must adhere to the UW-</w:t>
      </w:r>
      <w:r w:rsidRPr="005013D1">
        <w:rPr>
          <w:rFonts w:ascii="Arial" w:hAnsi="Arial" w:cs="Arial"/>
        </w:rPr>
        <w:t xml:space="preserve">Madison </w:t>
      </w:r>
      <w:hyperlink r:id="rId12" w:history="1">
        <w:r w:rsidRPr="003A42AB">
          <w:rPr>
            <w:rStyle w:val="Hyperlink"/>
            <w:rFonts w:ascii="Arial" w:hAnsi="Arial" w:cs="Arial"/>
          </w:rPr>
          <w:t>Alcohol Beverage Regulations</w:t>
        </w:r>
        <w:r w:rsidR="00AF77D8" w:rsidRPr="003A42AB">
          <w:rPr>
            <w:rStyle w:val="Hyperlink"/>
            <w:rFonts w:ascii="Arial" w:hAnsi="Arial" w:cs="Arial"/>
          </w:rPr>
          <w:t>.</w:t>
        </w:r>
      </w:hyperlink>
      <w:bookmarkStart w:id="0" w:name="_GoBack"/>
      <w:bookmarkEnd w:id="0"/>
    </w:p>
    <w:p w14:paraId="53944A7B" w14:textId="6A7115C1" w:rsidR="007D293D" w:rsidRDefault="007D293D" w:rsidP="005A541E">
      <w:pPr>
        <w:pStyle w:val="ListParagraph"/>
        <w:numPr>
          <w:ilvl w:val="1"/>
          <w:numId w:val="2"/>
        </w:numPr>
        <w:contextualSpacing w:val="0"/>
        <w:rPr>
          <w:rFonts w:ascii="Arial" w:hAnsi="Arial" w:cs="Arial"/>
        </w:rPr>
      </w:pPr>
      <w:r w:rsidRPr="005013D1">
        <w:rPr>
          <w:rFonts w:ascii="Arial" w:hAnsi="Arial" w:cs="Arial"/>
        </w:rPr>
        <w:t xml:space="preserve">All Hoofers are members of the Wisconsin Union and must follow the </w:t>
      </w:r>
      <w:hyperlink r:id="rId13" w:history="1">
        <w:r w:rsidRPr="005013D1">
          <w:rPr>
            <w:rStyle w:val="Hyperlink"/>
            <w:rFonts w:ascii="Arial" w:hAnsi="Arial" w:cs="Arial"/>
          </w:rPr>
          <w:t>Wisconsin Union Member Code of Conduct</w:t>
        </w:r>
      </w:hyperlink>
      <w:r w:rsidR="00AF77D8">
        <w:rPr>
          <w:rStyle w:val="Hyperlink"/>
          <w:rFonts w:ascii="Arial" w:hAnsi="Arial" w:cs="Arial"/>
        </w:rPr>
        <w:t>.</w:t>
      </w:r>
    </w:p>
    <w:p w14:paraId="7AFA4485" w14:textId="77777777" w:rsidR="007D293D" w:rsidRDefault="007D293D" w:rsidP="005A541E">
      <w:pPr>
        <w:rPr>
          <w:rFonts w:ascii="Arial" w:hAnsi="Arial" w:cs="Arial"/>
          <w:b/>
          <w:bCs/>
        </w:rPr>
      </w:pPr>
    </w:p>
    <w:p w14:paraId="6E239B79" w14:textId="20224FEC" w:rsidR="007D293D" w:rsidRPr="005013D1" w:rsidRDefault="007D293D" w:rsidP="005A541E">
      <w:pPr>
        <w:spacing w:line="276" w:lineRule="auto"/>
        <w:rPr>
          <w:rFonts w:ascii="Arial" w:hAnsi="Arial" w:cs="Arial"/>
          <w:b/>
          <w:bCs/>
        </w:rPr>
      </w:pPr>
    </w:p>
    <w:p w14:paraId="67106638" w14:textId="44FD9433" w:rsidR="007D293D" w:rsidRDefault="007D293D" w:rsidP="00172AF4">
      <w:pPr>
        <w:spacing w:line="276" w:lineRule="auto"/>
        <w:outlineLvl w:val="0"/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t>Emergency</w:t>
      </w:r>
    </w:p>
    <w:p w14:paraId="7B2E5685" w14:textId="77777777" w:rsidR="007D293D" w:rsidRPr="005013D1" w:rsidRDefault="007D293D" w:rsidP="007D293D">
      <w:pPr>
        <w:spacing w:line="276" w:lineRule="auto"/>
        <w:rPr>
          <w:rFonts w:ascii="Arial Black" w:hAnsi="Arial Black" w:cs="Arial"/>
          <w:b/>
          <w:bCs/>
          <w:sz w:val="8"/>
          <w:szCs w:val="8"/>
        </w:rPr>
      </w:pPr>
    </w:p>
    <w:p w14:paraId="3BBA26E6" w14:textId="16F5B017" w:rsidR="007D293D" w:rsidRPr="005013D1" w:rsidRDefault="007D293D" w:rsidP="007D293D">
      <w:pPr>
        <w:pStyle w:val="ListParagraph"/>
        <w:numPr>
          <w:ilvl w:val="1"/>
          <w:numId w:val="3"/>
        </w:numPr>
        <w:spacing w:after="120"/>
        <w:contextualSpacing w:val="0"/>
        <w:rPr>
          <w:rFonts w:ascii="Arial" w:hAnsi="Arial" w:cs="Arial"/>
        </w:rPr>
      </w:pPr>
      <w:r w:rsidRPr="005013D1">
        <w:rPr>
          <w:rFonts w:ascii="Arial" w:hAnsi="Arial" w:cs="Arial"/>
        </w:rPr>
        <w:t>Members</w:t>
      </w:r>
      <w:r w:rsidR="00AF77D8">
        <w:rPr>
          <w:rFonts w:ascii="Arial" w:hAnsi="Arial" w:cs="Arial"/>
        </w:rPr>
        <w:t xml:space="preserve"> must adhere to all Outdoor UW and Wisconsin </w:t>
      </w:r>
      <w:r w:rsidRPr="005013D1">
        <w:rPr>
          <w:rFonts w:ascii="Arial" w:hAnsi="Arial" w:cs="Arial"/>
        </w:rPr>
        <w:t>Hoofer</w:t>
      </w:r>
      <w:r w:rsidR="00AF77D8">
        <w:rPr>
          <w:rFonts w:ascii="Arial" w:hAnsi="Arial" w:cs="Arial"/>
        </w:rPr>
        <w:t>s</w:t>
      </w:r>
      <w:r w:rsidRPr="005013D1">
        <w:rPr>
          <w:rFonts w:ascii="Arial" w:hAnsi="Arial" w:cs="Arial"/>
        </w:rPr>
        <w:t xml:space="preserve"> </w:t>
      </w:r>
      <w:r w:rsidR="00AF77D8">
        <w:rPr>
          <w:rFonts w:ascii="Arial" w:hAnsi="Arial" w:cs="Arial"/>
        </w:rPr>
        <w:t>e</w:t>
      </w:r>
      <w:r w:rsidRPr="005013D1">
        <w:rPr>
          <w:rFonts w:ascii="Arial" w:hAnsi="Arial" w:cs="Arial"/>
        </w:rPr>
        <w:t xml:space="preserve">mergency </w:t>
      </w:r>
      <w:r w:rsidR="00AF77D8">
        <w:rPr>
          <w:rFonts w:ascii="Arial" w:hAnsi="Arial" w:cs="Arial"/>
        </w:rPr>
        <w:t>p</w:t>
      </w:r>
      <w:r w:rsidRPr="005013D1">
        <w:rPr>
          <w:rFonts w:ascii="Arial" w:hAnsi="Arial" w:cs="Arial"/>
        </w:rPr>
        <w:t>rocedures</w:t>
      </w:r>
      <w:r w:rsidR="00AF77D8">
        <w:rPr>
          <w:rFonts w:ascii="Arial" w:hAnsi="Arial" w:cs="Arial"/>
        </w:rPr>
        <w:t>.</w:t>
      </w:r>
    </w:p>
    <w:p w14:paraId="6F7325AF" w14:textId="35D09C5C" w:rsidR="007D293D" w:rsidRPr="005013D1" w:rsidRDefault="004A6474" w:rsidP="007D293D">
      <w:pPr>
        <w:pStyle w:val="ListParagraph"/>
        <w:numPr>
          <w:ilvl w:val="2"/>
          <w:numId w:val="3"/>
        </w:numPr>
        <w:spacing w:after="120"/>
        <w:contextualSpacing w:val="0"/>
        <w:rPr>
          <w:rFonts w:ascii="Arial" w:hAnsi="Arial" w:cs="Arial"/>
        </w:rPr>
      </w:pPr>
      <w:hyperlink r:id="rId14" w:history="1">
        <w:r w:rsidR="007D293D" w:rsidRPr="005013D1">
          <w:rPr>
            <w:rStyle w:val="Hyperlink"/>
            <w:rFonts w:ascii="Arial" w:hAnsi="Arial" w:cs="Arial"/>
          </w:rPr>
          <w:t>Outdoor UW Lakefront Emergency Action Plan</w:t>
        </w:r>
      </w:hyperlink>
      <w:r w:rsidR="007D293D" w:rsidRPr="005013D1">
        <w:rPr>
          <w:rFonts w:ascii="Arial" w:hAnsi="Arial" w:cs="Arial"/>
        </w:rPr>
        <w:t xml:space="preserve"> guides the emerg</w:t>
      </w:r>
      <w:r w:rsidR="00AF77D8">
        <w:rPr>
          <w:rFonts w:ascii="Arial" w:hAnsi="Arial" w:cs="Arial"/>
        </w:rPr>
        <w:t>ency protocol on the lakefront.</w:t>
      </w:r>
    </w:p>
    <w:p w14:paraId="2F79AC80" w14:textId="3B39B963" w:rsidR="007D293D" w:rsidRPr="005013D1" w:rsidRDefault="004A6474" w:rsidP="007D293D">
      <w:pPr>
        <w:pStyle w:val="ListParagraph"/>
        <w:numPr>
          <w:ilvl w:val="2"/>
          <w:numId w:val="3"/>
        </w:numPr>
        <w:spacing w:after="120"/>
        <w:contextualSpacing w:val="0"/>
        <w:rPr>
          <w:rFonts w:ascii="Arial" w:hAnsi="Arial" w:cs="Arial"/>
        </w:rPr>
      </w:pPr>
      <w:hyperlink r:id="rId15" w:history="1">
        <w:r w:rsidR="007D293D" w:rsidRPr="00AF77D8">
          <w:rPr>
            <w:rStyle w:val="Hyperlink"/>
            <w:rFonts w:ascii="Arial" w:hAnsi="Arial" w:cs="Arial"/>
          </w:rPr>
          <w:t>Outdoor UW Offsite Emergency Action Plan</w:t>
        </w:r>
      </w:hyperlink>
      <w:r w:rsidR="007D293D" w:rsidRPr="005013D1">
        <w:rPr>
          <w:rFonts w:ascii="Arial" w:hAnsi="Arial" w:cs="Arial"/>
        </w:rPr>
        <w:t xml:space="preserve"> guides the emergency protocol for all trips </w:t>
      </w:r>
      <w:r w:rsidR="00AF77D8">
        <w:rPr>
          <w:rFonts w:ascii="Arial" w:hAnsi="Arial" w:cs="Arial"/>
        </w:rPr>
        <w:t>and travel to remote locations.</w:t>
      </w:r>
    </w:p>
    <w:p w14:paraId="69DB8323" w14:textId="6C5B2BDD" w:rsidR="007D293D" w:rsidRPr="005013D1" w:rsidRDefault="00AF77D8" w:rsidP="007D293D">
      <w:pPr>
        <w:pStyle w:val="ListParagraph"/>
        <w:numPr>
          <w:ilvl w:val="3"/>
          <w:numId w:val="3"/>
        </w:numPr>
        <w:spacing w:after="1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The Outdoor UW / Wisconsin </w:t>
      </w:r>
      <w:r w:rsidR="007D293D" w:rsidRPr="005013D1">
        <w:rPr>
          <w:rFonts w:ascii="Arial" w:hAnsi="Arial" w:cs="Arial"/>
        </w:rPr>
        <w:t>Hoofer</w:t>
      </w:r>
      <w:r>
        <w:rPr>
          <w:rFonts w:ascii="Arial" w:hAnsi="Arial" w:cs="Arial"/>
        </w:rPr>
        <w:t>s</w:t>
      </w:r>
      <w:r w:rsidR="007D293D" w:rsidRPr="005013D1">
        <w:rPr>
          <w:rFonts w:ascii="Arial" w:hAnsi="Arial" w:cs="Arial"/>
        </w:rPr>
        <w:t xml:space="preserve"> </w:t>
      </w:r>
      <w:hyperlink r:id="rId16" w:history="1">
        <w:r w:rsidR="007D293D" w:rsidRPr="005013D1">
          <w:rPr>
            <w:rStyle w:val="Hyperlink"/>
            <w:rFonts w:ascii="Arial" w:hAnsi="Arial" w:cs="Arial"/>
          </w:rPr>
          <w:t>Backcountry Emergency Guide</w:t>
        </w:r>
      </w:hyperlink>
      <w:r w:rsidR="007D293D" w:rsidRPr="005013D1">
        <w:rPr>
          <w:rFonts w:ascii="Arial" w:hAnsi="Arial" w:cs="Arial"/>
        </w:rPr>
        <w:t xml:space="preserve"> should be used to help e</w:t>
      </w:r>
      <w:r w:rsidR="005A541E">
        <w:rPr>
          <w:rFonts w:ascii="Arial" w:hAnsi="Arial" w:cs="Arial"/>
        </w:rPr>
        <w:t xml:space="preserve">mergencies in the backcountry. </w:t>
      </w:r>
      <w:r w:rsidR="007D293D" w:rsidRPr="005013D1">
        <w:rPr>
          <w:rFonts w:ascii="Arial" w:hAnsi="Arial" w:cs="Arial"/>
        </w:rPr>
        <w:t xml:space="preserve">This resource also includes an emergency phone tree. </w:t>
      </w:r>
    </w:p>
    <w:p w14:paraId="2542D159" w14:textId="3089E987" w:rsidR="007D293D" w:rsidRPr="005013D1" w:rsidRDefault="005A541E" w:rsidP="007D293D">
      <w:pPr>
        <w:pStyle w:val="ListParagraph"/>
        <w:numPr>
          <w:ilvl w:val="2"/>
          <w:numId w:val="3"/>
        </w:numPr>
        <w:spacing w:after="120"/>
        <w:contextualSpacing w:val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6550DF8" wp14:editId="741E4CA5">
            <wp:simplePos x="0" y="0"/>
            <wp:positionH relativeFrom="column">
              <wp:posOffset>-676680</wp:posOffset>
            </wp:positionH>
            <wp:positionV relativeFrom="page">
              <wp:posOffset>3918</wp:posOffset>
            </wp:positionV>
            <wp:extent cx="7775647" cy="1420238"/>
            <wp:effectExtent l="0" t="0" r="0" b="2540"/>
            <wp:wrapNone/>
            <wp:docPr id="10" name="Picture 10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7D293D" w:rsidRPr="005013D1">
          <w:rPr>
            <w:rStyle w:val="Hyperlink"/>
            <w:rFonts w:ascii="Arial" w:hAnsi="Arial" w:cs="Arial"/>
          </w:rPr>
          <w:t>Hoofer Stable Emergency Action Plan</w:t>
        </w:r>
      </w:hyperlink>
      <w:r w:rsidR="007D293D" w:rsidRPr="005013D1">
        <w:rPr>
          <w:rFonts w:ascii="Arial" w:hAnsi="Arial" w:cs="Arial"/>
        </w:rPr>
        <w:t xml:space="preserve"> guides the emergency protocol fo</w:t>
      </w:r>
      <w:r w:rsidR="00AF77D8">
        <w:rPr>
          <w:rFonts w:ascii="Arial" w:hAnsi="Arial" w:cs="Arial"/>
        </w:rPr>
        <w:t>r the Hoofer Riding Club Stable.</w:t>
      </w:r>
    </w:p>
    <w:p w14:paraId="78AB0154" w14:textId="77777777" w:rsidR="005A541E" w:rsidRPr="005A541E" w:rsidRDefault="004A6474" w:rsidP="005A541E">
      <w:pPr>
        <w:pStyle w:val="ListParagraph"/>
        <w:numPr>
          <w:ilvl w:val="1"/>
          <w:numId w:val="3"/>
        </w:numPr>
        <w:spacing w:after="120"/>
        <w:contextualSpacing w:val="0"/>
        <w:rPr>
          <w:rFonts w:ascii="Arial" w:hAnsi="Arial" w:cs="Arial"/>
          <w:sz w:val="20"/>
          <w:szCs w:val="20"/>
        </w:rPr>
      </w:pPr>
      <w:hyperlink r:id="rId18" w:history="1">
        <w:r w:rsidR="007D293D" w:rsidRPr="005013D1">
          <w:rPr>
            <w:rStyle w:val="Hyperlink"/>
            <w:rFonts w:ascii="Arial" w:hAnsi="Arial" w:cs="Arial"/>
          </w:rPr>
          <w:t>Incident Reports</w:t>
        </w:r>
      </w:hyperlink>
      <w:r w:rsidR="007D293D" w:rsidRPr="005013D1">
        <w:rPr>
          <w:rFonts w:ascii="Arial" w:hAnsi="Arial" w:cs="Arial"/>
        </w:rPr>
        <w:t xml:space="preserve"> (Incident/Accident/Near-Miss Report Form) must be filled out for any incident, accident, or near miss.</w:t>
      </w:r>
    </w:p>
    <w:p w14:paraId="029FE34E" w14:textId="4A6EB8BE" w:rsidR="005A541E" w:rsidRPr="005A541E" w:rsidRDefault="007D293D" w:rsidP="005A541E">
      <w:pPr>
        <w:pStyle w:val="ListParagraph"/>
        <w:numPr>
          <w:ilvl w:val="2"/>
          <w:numId w:val="3"/>
        </w:numPr>
        <w:contextualSpacing w:val="0"/>
        <w:rPr>
          <w:rFonts w:ascii="Arial" w:hAnsi="Arial" w:cs="Arial"/>
          <w:sz w:val="20"/>
          <w:szCs w:val="20"/>
        </w:rPr>
      </w:pPr>
      <w:r w:rsidRPr="005A541E">
        <w:rPr>
          <w:rFonts w:ascii="Arial" w:hAnsi="Arial" w:cs="Arial"/>
        </w:rPr>
        <w:t>All reports sho</w:t>
      </w:r>
      <w:r w:rsidR="00AF77D8">
        <w:rPr>
          <w:rFonts w:ascii="Arial" w:hAnsi="Arial" w:cs="Arial"/>
        </w:rPr>
        <w:t>uld be returned to an advisor o</w:t>
      </w:r>
      <w:r w:rsidRPr="005A541E">
        <w:rPr>
          <w:rFonts w:ascii="Arial" w:hAnsi="Arial" w:cs="Arial"/>
        </w:rPr>
        <w:t xml:space="preserve">r the OUW office as soon as possible. </w:t>
      </w:r>
    </w:p>
    <w:p w14:paraId="4ADFCE86" w14:textId="77777777" w:rsidR="005A541E" w:rsidRDefault="005A541E" w:rsidP="005A541E">
      <w:pPr>
        <w:spacing w:line="276" w:lineRule="auto"/>
        <w:rPr>
          <w:rFonts w:ascii="Arial" w:hAnsi="Arial" w:cs="Arial"/>
          <w:b/>
          <w:bCs/>
        </w:rPr>
      </w:pPr>
    </w:p>
    <w:p w14:paraId="7CEF4934" w14:textId="77777777" w:rsidR="005A541E" w:rsidRPr="005013D1" w:rsidRDefault="005A541E" w:rsidP="005A541E">
      <w:pPr>
        <w:spacing w:line="276" w:lineRule="auto"/>
        <w:rPr>
          <w:rFonts w:ascii="Arial" w:hAnsi="Arial" w:cs="Arial"/>
          <w:b/>
          <w:bCs/>
        </w:rPr>
      </w:pPr>
    </w:p>
    <w:p w14:paraId="0702C473" w14:textId="76EC014F" w:rsidR="005A541E" w:rsidRDefault="005A541E" w:rsidP="00172AF4">
      <w:pPr>
        <w:spacing w:line="276" w:lineRule="auto"/>
        <w:outlineLvl w:val="0"/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t>Club Equipment</w:t>
      </w:r>
    </w:p>
    <w:p w14:paraId="10372B20" w14:textId="77777777" w:rsidR="005A541E" w:rsidRPr="005013D1" w:rsidRDefault="005A541E" w:rsidP="005A541E">
      <w:pPr>
        <w:spacing w:line="276" w:lineRule="auto"/>
        <w:rPr>
          <w:rFonts w:ascii="Arial Black" w:hAnsi="Arial Black" w:cs="Arial"/>
          <w:b/>
          <w:bCs/>
          <w:sz w:val="8"/>
          <w:szCs w:val="8"/>
        </w:rPr>
      </w:pPr>
    </w:p>
    <w:p w14:paraId="55F144E3" w14:textId="77777777" w:rsidR="005A541E" w:rsidRPr="005A541E" w:rsidRDefault="005A541E" w:rsidP="005A541E">
      <w:pPr>
        <w:pStyle w:val="ListParagraph"/>
        <w:numPr>
          <w:ilvl w:val="1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All equipment purchased with university dollars (which Hoofer funds are considered) and used by Hoofer clubs is university property. </w:t>
      </w:r>
    </w:p>
    <w:p w14:paraId="23ECA3EA" w14:textId="77777777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General policy information is grouped on the </w:t>
      </w:r>
      <w:hyperlink r:id="rId19" w:history="1">
        <w:r w:rsidRPr="005A541E">
          <w:rPr>
            <w:rStyle w:val="Hyperlink"/>
            <w:rFonts w:ascii="Arial" w:hAnsi="Arial" w:cs="Arial"/>
          </w:rPr>
          <w:t>business services website</w:t>
        </w:r>
      </w:hyperlink>
      <w:r w:rsidRPr="005A541E">
        <w:rPr>
          <w:rFonts w:ascii="Arial" w:hAnsi="Arial" w:cs="Arial"/>
        </w:rPr>
        <w:t xml:space="preserve"> under “Property Control.”</w:t>
      </w:r>
    </w:p>
    <w:p w14:paraId="48590D9E" w14:textId="77777777" w:rsidR="005A541E" w:rsidRPr="005A541E" w:rsidRDefault="005A541E" w:rsidP="005A541E">
      <w:pPr>
        <w:pStyle w:val="ListParagraph"/>
        <w:numPr>
          <w:ilvl w:val="1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Inventory </w:t>
      </w:r>
    </w:p>
    <w:p w14:paraId="1B6C366D" w14:textId="682D484B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Club equipment inventory must be taken </w:t>
      </w:r>
      <w:r w:rsidR="00AF77D8" w:rsidRPr="005A541E">
        <w:rPr>
          <w:rFonts w:ascii="Arial" w:hAnsi="Arial" w:cs="Arial"/>
        </w:rPr>
        <w:t xml:space="preserve">annually </w:t>
      </w:r>
      <w:r w:rsidRPr="005A541E">
        <w:rPr>
          <w:rFonts w:ascii="Arial" w:hAnsi="Arial" w:cs="Arial"/>
        </w:rPr>
        <w:t>in mid-winter.</w:t>
      </w:r>
    </w:p>
    <w:p w14:paraId="2170A6C7" w14:textId="1B1CEC18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Inventory must be reported annually to relevant club advisor by late March.</w:t>
      </w:r>
      <w:r w:rsidR="00172AF4">
        <w:rPr>
          <w:rFonts w:ascii="Arial" w:hAnsi="Arial" w:cs="Arial"/>
        </w:rPr>
        <w:t xml:space="preserve"> </w:t>
      </w:r>
      <w:r w:rsidRPr="005A541E">
        <w:rPr>
          <w:rFonts w:ascii="Arial" w:hAnsi="Arial" w:cs="Arial"/>
        </w:rPr>
        <w:t>It will be reported by advisor to risk management thereafter.</w:t>
      </w:r>
    </w:p>
    <w:p w14:paraId="79BAD617" w14:textId="77777777" w:rsidR="005A541E" w:rsidRPr="005A541E" w:rsidRDefault="004A6474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hyperlink r:id="rId20" w:history="1">
        <w:r w:rsidR="005A541E" w:rsidRPr="005A541E">
          <w:rPr>
            <w:rStyle w:val="Hyperlink"/>
            <w:rFonts w:ascii="Arial" w:hAnsi="Arial" w:cs="Arial"/>
          </w:rPr>
          <w:t>Risk Management outlines the process on inventory solicitation.</w:t>
        </w:r>
      </w:hyperlink>
    </w:p>
    <w:p w14:paraId="0FB41A3C" w14:textId="77777777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Club manager should be used to track and store club equipment inventory.</w:t>
      </w:r>
    </w:p>
    <w:p w14:paraId="0B5F163D" w14:textId="2C3B40CF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Gear purchase dates, use, condition, cost, repairs and expiration dates should be tracked in order to determine proper turnover. </w:t>
      </w:r>
    </w:p>
    <w:p w14:paraId="59E4DC9A" w14:textId="77777777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All inventoried equipment should be secured (ie. locked, etc) in club provided or rented spaces. </w:t>
      </w:r>
    </w:p>
    <w:p w14:paraId="3BEFF3DC" w14:textId="77777777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If not properly secured, it is not eligible for insurance claims should it become lost, stolen, or damaged. </w:t>
      </w:r>
    </w:p>
    <w:p w14:paraId="7F6B18AF" w14:textId="77777777" w:rsidR="005A541E" w:rsidRPr="005A541E" w:rsidRDefault="005A541E" w:rsidP="005A541E">
      <w:pPr>
        <w:pStyle w:val="ListParagraph"/>
        <w:numPr>
          <w:ilvl w:val="1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Procurement/ Acquisition</w:t>
      </w:r>
    </w:p>
    <w:p w14:paraId="4A9EE2A4" w14:textId="35A9D6A2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All purchases must follow </w:t>
      </w:r>
      <w:hyperlink r:id="rId21" w:history="1">
        <w:r w:rsidRPr="005A541E">
          <w:rPr>
            <w:rStyle w:val="Hyperlink"/>
            <w:rFonts w:ascii="Arial" w:hAnsi="Arial" w:cs="Arial"/>
          </w:rPr>
          <w:t>University Purchasing Policy</w:t>
        </w:r>
      </w:hyperlink>
      <w:r w:rsidR="00AF77D8">
        <w:rPr>
          <w:rFonts w:ascii="Arial" w:hAnsi="Arial" w:cs="Arial"/>
        </w:rPr>
        <w:t>.</w:t>
      </w:r>
    </w:p>
    <w:p w14:paraId="4C698B2A" w14:textId="4F9BDBB1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For purchases or acquisition of any item over $5</w:t>
      </w:r>
      <w:r w:rsidR="00AF77D8">
        <w:rPr>
          <w:rFonts w:ascii="Arial" w:hAnsi="Arial" w:cs="Arial"/>
        </w:rPr>
        <w:t>,</w:t>
      </w:r>
      <w:r w:rsidRPr="005A541E">
        <w:rPr>
          <w:rFonts w:ascii="Arial" w:hAnsi="Arial" w:cs="Arial"/>
        </w:rPr>
        <w:t xml:space="preserve">000, check the university </w:t>
      </w:r>
      <w:hyperlink r:id="rId22" w:history="1">
        <w:r w:rsidRPr="005A541E">
          <w:rPr>
            <w:rStyle w:val="Hyperlink"/>
            <w:rFonts w:ascii="Arial" w:hAnsi="Arial" w:cs="Arial"/>
          </w:rPr>
          <w:t>Capital Equipment Policy</w:t>
        </w:r>
      </w:hyperlink>
      <w:r w:rsidRPr="005A541E">
        <w:rPr>
          <w:rFonts w:ascii="Arial" w:hAnsi="Arial" w:cs="Arial"/>
        </w:rPr>
        <w:t>.</w:t>
      </w:r>
      <w:r w:rsidR="00172AF4">
        <w:rPr>
          <w:rFonts w:ascii="Arial" w:hAnsi="Arial" w:cs="Arial"/>
        </w:rPr>
        <w:t xml:space="preserve"> </w:t>
      </w:r>
    </w:p>
    <w:p w14:paraId="080C9F15" w14:textId="752F8B49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This equipment must be reported as inventory to risk management immediately.</w:t>
      </w:r>
      <w:r w:rsidR="00172AF4">
        <w:rPr>
          <w:rFonts w:ascii="Arial" w:hAnsi="Arial" w:cs="Arial"/>
        </w:rPr>
        <w:t xml:space="preserve"> </w:t>
      </w:r>
    </w:p>
    <w:p w14:paraId="673F8D6B" w14:textId="77777777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In-Kind Donations</w:t>
      </w:r>
    </w:p>
    <w:p w14:paraId="0C2122D5" w14:textId="05170D75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All In-Kind Donations must follow the </w:t>
      </w:r>
      <w:hyperlink r:id="rId23" w:history="1">
        <w:r w:rsidRPr="00AF77D8">
          <w:rPr>
            <w:rStyle w:val="Hyperlink"/>
            <w:rFonts w:ascii="Arial" w:hAnsi="Arial" w:cs="Arial"/>
          </w:rPr>
          <w:t>University Gift in Kind Procedure</w:t>
        </w:r>
      </w:hyperlink>
      <w:r w:rsidRPr="00AF77D8">
        <w:rPr>
          <w:rFonts w:ascii="Arial" w:hAnsi="Arial" w:cs="Arial"/>
        </w:rPr>
        <w:t>.</w:t>
      </w:r>
      <w:r w:rsidRPr="005A541E">
        <w:rPr>
          <w:rFonts w:ascii="Arial" w:hAnsi="Arial" w:cs="Arial"/>
        </w:rPr>
        <w:t xml:space="preserve"> </w:t>
      </w:r>
    </w:p>
    <w:p w14:paraId="6E41FA80" w14:textId="13DC0C31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The </w:t>
      </w:r>
      <w:hyperlink r:id="rId24" w:history="1">
        <w:r w:rsidRPr="005A541E">
          <w:rPr>
            <w:rStyle w:val="Hyperlink"/>
            <w:rFonts w:ascii="Arial" w:hAnsi="Arial" w:cs="Arial"/>
          </w:rPr>
          <w:t>Hoofer In-Kind Equipment Donation</w:t>
        </w:r>
      </w:hyperlink>
      <w:r w:rsidRPr="005A541E">
        <w:rPr>
          <w:rFonts w:ascii="Arial" w:hAnsi="Arial" w:cs="Arial"/>
        </w:rPr>
        <w:t xml:space="preserve"> packet is helpful in outlining the steps needed to consider, acce</w:t>
      </w:r>
      <w:r w:rsidR="00AF77D8">
        <w:rPr>
          <w:rFonts w:ascii="Arial" w:hAnsi="Arial" w:cs="Arial"/>
        </w:rPr>
        <w:t>pt</w:t>
      </w:r>
      <w:r w:rsidRPr="005A541E">
        <w:rPr>
          <w:rFonts w:ascii="Arial" w:hAnsi="Arial" w:cs="Arial"/>
        </w:rPr>
        <w:t xml:space="preserve"> and complete for donations</w:t>
      </w:r>
      <w:r w:rsidR="00AF77D8">
        <w:rPr>
          <w:rFonts w:ascii="Arial" w:hAnsi="Arial" w:cs="Arial"/>
        </w:rPr>
        <w:t>.</w:t>
      </w:r>
    </w:p>
    <w:p w14:paraId="7433F862" w14:textId="7BCC67DF" w:rsidR="005A541E" w:rsidRPr="005A541E" w:rsidRDefault="005A541E" w:rsidP="005A541E">
      <w:pPr>
        <w:pStyle w:val="ListParagraph"/>
        <w:numPr>
          <w:ilvl w:val="4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1DABA8" wp14:editId="5747093A">
            <wp:simplePos x="0" y="0"/>
            <wp:positionH relativeFrom="column">
              <wp:posOffset>-675410</wp:posOffset>
            </wp:positionH>
            <wp:positionV relativeFrom="page">
              <wp:posOffset>6985</wp:posOffset>
            </wp:positionV>
            <wp:extent cx="7775647" cy="1420238"/>
            <wp:effectExtent l="0" t="0" r="0" b="2540"/>
            <wp:wrapNone/>
            <wp:docPr id="9" name="Picture 9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41E">
        <w:rPr>
          <w:rFonts w:ascii="Arial" w:hAnsi="Arial" w:cs="Arial"/>
        </w:rPr>
        <w:t>Work with your advisor and the Outdoor UW Director</w:t>
      </w:r>
      <w:r w:rsidR="00AF77D8">
        <w:rPr>
          <w:rFonts w:ascii="Arial" w:hAnsi="Arial" w:cs="Arial"/>
        </w:rPr>
        <w:t>.</w:t>
      </w:r>
    </w:p>
    <w:p w14:paraId="08CCB96C" w14:textId="6BB9DF6E" w:rsidR="005A541E" w:rsidRPr="005A541E" w:rsidRDefault="005A541E" w:rsidP="005A541E">
      <w:pPr>
        <w:pStyle w:val="ListParagraph"/>
        <w:numPr>
          <w:ilvl w:val="4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Club executive board must vote to accept equipment and/or donation into club inventory</w:t>
      </w:r>
      <w:r w:rsidR="00AF77D8">
        <w:rPr>
          <w:rFonts w:ascii="Arial" w:hAnsi="Arial" w:cs="Arial"/>
        </w:rPr>
        <w:t>.</w:t>
      </w:r>
    </w:p>
    <w:p w14:paraId="30F2146A" w14:textId="54BD5DE5" w:rsidR="005A541E" w:rsidRPr="005A541E" w:rsidRDefault="005A541E" w:rsidP="005A541E">
      <w:pPr>
        <w:pStyle w:val="ListParagraph"/>
        <w:numPr>
          <w:ilvl w:val="4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A donation intent letter must be submitted by the donor found in equipment donation packet</w:t>
      </w:r>
      <w:r w:rsidR="00AF77D8">
        <w:rPr>
          <w:rFonts w:ascii="Arial" w:hAnsi="Arial" w:cs="Arial"/>
        </w:rPr>
        <w:t>.</w:t>
      </w:r>
    </w:p>
    <w:p w14:paraId="5205F87B" w14:textId="7FC7F96C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Outdoor UW Director is responsible for tracking and acknowledging all In-Kind Donations</w:t>
      </w:r>
      <w:r w:rsidR="00AF77D8">
        <w:rPr>
          <w:rFonts w:ascii="Arial" w:hAnsi="Arial" w:cs="Arial"/>
        </w:rPr>
        <w:t>.</w:t>
      </w:r>
    </w:p>
    <w:p w14:paraId="4A1A5595" w14:textId="24D5359A" w:rsidR="005A541E" w:rsidRPr="005A541E" w:rsidRDefault="005A541E" w:rsidP="005A541E">
      <w:pPr>
        <w:pStyle w:val="ListParagraph"/>
        <w:numPr>
          <w:ilvl w:val="1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Retirement (Sale/ Disposal/ Loss) </w:t>
      </w:r>
    </w:p>
    <w:p w14:paraId="6F52193B" w14:textId="5C58313D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All sales must be completed through SWAP as outlined in </w:t>
      </w:r>
      <w:hyperlink r:id="rId25" w:history="1">
        <w:r w:rsidRPr="00AF77D8">
          <w:rPr>
            <w:rStyle w:val="Hyperlink"/>
            <w:rFonts w:ascii="Arial" w:hAnsi="Arial" w:cs="Arial"/>
          </w:rPr>
          <w:t>Univer</w:t>
        </w:r>
        <w:r w:rsidR="00AF77D8" w:rsidRPr="00AF77D8">
          <w:rPr>
            <w:rStyle w:val="Hyperlink"/>
            <w:rFonts w:ascii="Arial" w:hAnsi="Arial" w:cs="Arial"/>
          </w:rPr>
          <w:t>sity Purchasing Services Policy</w:t>
        </w:r>
      </w:hyperlink>
      <w:r w:rsidR="00AF77D8">
        <w:rPr>
          <w:rFonts w:ascii="Arial" w:hAnsi="Arial" w:cs="Arial"/>
        </w:rPr>
        <w:t xml:space="preserve">. </w:t>
      </w:r>
      <w:r w:rsidRPr="005A541E">
        <w:rPr>
          <w:rFonts w:ascii="Arial" w:hAnsi="Arial" w:cs="Arial"/>
        </w:rPr>
        <w:t xml:space="preserve">See the </w:t>
      </w:r>
      <w:hyperlink r:id="rId26" w:history="1">
        <w:r w:rsidRPr="005A541E">
          <w:rPr>
            <w:rStyle w:val="Hyperlink"/>
            <w:rFonts w:ascii="Arial" w:hAnsi="Arial" w:cs="Arial"/>
          </w:rPr>
          <w:t>SWAP website</w:t>
        </w:r>
      </w:hyperlink>
      <w:r w:rsidRPr="005A541E">
        <w:rPr>
          <w:rFonts w:ascii="Arial" w:hAnsi="Arial" w:cs="Arial"/>
        </w:rPr>
        <w:t xml:space="preserve"> for more information and details.</w:t>
      </w:r>
      <w:r w:rsidR="00172AF4">
        <w:rPr>
          <w:rFonts w:ascii="Arial" w:hAnsi="Arial" w:cs="Arial"/>
        </w:rPr>
        <w:t xml:space="preserve"> </w:t>
      </w:r>
      <w:r w:rsidRPr="005A541E">
        <w:rPr>
          <w:rFonts w:ascii="Arial" w:hAnsi="Arial" w:cs="Arial"/>
        </w:rPr>
        <w:t>Work with your advisor to list items to SWAP.</w:t>
      </w:r>
    </w:p>
    <w:p w14:paraId="3B9EE00C" w14:textId="3E65DA49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Work with your advisor for special disposal</w:t>
      </w:r>
      <w:r w:rsidR="00AF77D8">
        <w:rPr>
          <w:rFonts w:ascii="Arial" w:hAnsi="Arial" w:cs="Arial"/>
        </w:rPr>
        <w:t>.</w:t>
      </w:r>
      <w:r w:rsidRPr="005A541E">
        <w:rPr>
          <w:rFonts w:ascii="Arial" w:hAnsi="Arial" w:cs="Arial"/>
        </w:rPr>
        <w:t xml:space="preserve"> (i.e. batteries, gas, paint, etc)</w:t>
      </w:r>
    </w:p>
    <w:p w14:paraId="590610B0" w14:textId="09A531A7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There are strict </w:t>
      </w:r>
      <w:hyperlink r:id="rId27" w:history="1">
        <w:r w:rsidRPr="005A541E">
          <w:rPr>
            <w:rStyle w:val="Hyperlink"/>
            <w:rFonts w:ascii="Arial" w:hAnsi="Arial" w:cs="Arial"/>
          </w:rPr>
          <w:t>guidelines and timelines</w:t>
        </w:r>
      </w:hyperlink>
      <w:r w:rsidRPr="005A541E">
        <w:rPr>
          <w:rFonts w:ascii="Arial" w:hAnsi="Arial" w:cs="Arial"/>
        </w:rPr>
        <w:t xml:space="preserve"> for items associated with loss or damage of inventory.</w:t>
      </w:r>
      <w:r w:rsidR="00172AF4">
        <w:rPr>
          <w:rFonts w:ascii="Arial" w:hAnsi="Arial" w:cs="Arial"/>
        </w:rPr>
        <w:t xml:space="preserve"> </w:t>
      </w:r>
    </w:p>
    <w:p w14:paraId="58BB1218" w14:textId="62771674" w:rsidR="005A541E" w:rsidRPr="005A541E" w:rsidRDefault="005A541E" w:rsidP="005A541E">
      <w:pPr>
        <w:pStyle w:val="ListParagraph"/>
        <w:numPr>
          <w:ilvl w:val="1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Inspection</w:t>
      </w:r>
    </w:p>
    <w:p w14:paraId="1BB1FA9D" w14:textId="77777777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Inspection of gear should be done prior to equipment use.</w:t>
      </w:r>
    </w:p>
    <w:p w14:paraId="15E80EFD" w14:textId="2A7677D9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Equipment is not to be used outside of manufacturer’s guidelines or industry best practices.</w:t>
      </w:r>
    </w:p>
    <w:p w14:paraId="0293AAFF" w14:textId="5238442C" w:rsidR="005A541E" w:rsidRPr="005A541E" w:rsidRDefault="005A541E" w:rsidP="005A541E">
      <w:pPr>
        <w:pStyle w:val="ListParagraph"/>
        <w:numPr>
          <w:ilvl w:val="1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Turnover</w:t>
      </w:r>
    </w:p>
    <w:p w14:paraId="7613BD1E" w14:textId="4FBC5192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All equipment must be retired per industry and/or manufactur</w:t>
      </w:r>
      <w:r w:rsidR="00AF77D8">
        <w:rPr>
          <w:rFonts w:ascii="Arial" w:hAnsi="Arial" w:cs="Arial"/>
        </w:rPr>
        <w:t>er recommendation per use, wear</w:t>
      </w:r>
      <w:r w:rsidRPr="005A541E">
        <w:rPr>
          <w:rFonts w:ascii="Arial" w:hAnsi="Arial" w:cs="Arial"/>
        </w:rPr>
        <w:t xml:space="preserve"> and expiration. </w:t>
      </w:r>
    </w:p>
    <w:p w14:paraId="6E4B28DA" w14:textId="06921BF8" w:rsidR="005A541E" w:rsidRPr="005A541E" w:rsidRDefault="005A541E" w:rsidP="005A541E">
      <w:pPr>
        <w:pStyle w:val="ListParagraph"/>
        <w:numPr>
          <w:ilvl w:val="2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 xml:space="preserve">When equipment is retired, it must be taken out of use, </w:t>
      </w:r>
      <w:r w:rsidR="00690FDF">
        <w:rPr>
          <w:rFonts w:ascii="Arial" w:hAnsi="Arial" w:cs="Arial"/>
        </w:rPr>
        <w:t>made “inactiv</w:t>
      </w:r>
      <w:r w:rsidRPr="005A541E">
        <w:rPr>
          <w:rFonts w:ascii="Arial" w:hAnsi="Arial" w:cs="Arial"/>
        </w:rPr>
        <w:t>e” in Club Manager inventory and disposed of.</w:t>
      </w:r>
    </w:p>
    <w:p w14:paraId="546B14D3" w14:textId="0E2A34EC" w:rsidR="005A541E" w:rsidRPr="005A541E" w:rsidRDefault="005A541E" w:rsidP="005A541E">
      <w:pPr>
        <w:pStyle w:val="ListParagraph"/>
        <w:numPr>
          <w:ilvl w:val="3"/>
          <w:numId w:val="4"/>
        </w:numPr>
        <w:spacing w:after="120"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If the club chooses to give items away, it must be approved by</w:t>
      </w:r>
      <w:r w:rsidR="00AF77D8">
        <w:rPr>
          <w:rFonts w:ascii="Arial" w:hAnsi="Arial" w:cs="Arial"/>
        </w:rPr>
        <w:t xml:space="preserve"> the</w:t>
      </w:r>
      <w:r w:rsidRPr="005A541E">
        <w:rPr>
          <w:rFonts w:ascii="Arial" w:hAnsi="Arial" w:cs="Arial"/>
        </w:rPr>
        <w:t xml:space="preserve"> club executive board</w:t>
      </w:r>
      <w:r w:rsidR="00AF77D8">
        <w:rPr>
          <w:rFonts w:ascii="Arial" w:hAnsi="Arial" w:cs="Arial"/>
        </w:rPr>
        <w:t>.</w:t>
      </w:r>
    </w:p>
    <w:p w14:paraId="2B0AD691" w14:textId="1D085187" w:rsidR="005A541E" w:rsidRDefault="005A541E" w:rsidP="005A541E">
      <w:pPr>
        <w:pStyle w:val="ListParagraph"/>
        <w:numPr>
          <w:ilvl w:val="2"/>
          <w:numId w:val="4"/>
        </w:numPr>
        <w:spacing w:line="259" w:lineRule="auto"/>
        <w:contextualSpacing w:val="0"/>
        <w:rPr>
          <w:rFonts w:ascii="Arial" w:hAnsi="Arial" w:cs="Arial"/>
        </w:rPr>
      </w:pPr>
      <w:r w:rsidRPr="005A541E">
        <w:rPr>
          <w:rFonts w:ascii="Arial" w:hAnsi="Arial" w:cs="Arial"/>
        </w:rPr>
        <w:t>If current equipment is reused and upgraded at the cost of $5</w:t>
      </w:r>
      <w:r w:rsidR="00AF77D8">
        <w:rPr>
          <w:rFonts w:ascii="Arial" w:hAnsi="Arial" w:cs="Arial"/>
        </w:rPr>
        <w:t>,</w:t>
      </w:r>
      <w:r w:rsidRPr="005A541E">
        <w:rPr>
          <w:rFonts w:ascii="Arial" w:hAnsi="Arial" w:cs="Arial"/>
        </w:rPr>
        <w:t xml:space="preserve">000 or more, follow the </w:t>
      </w:r>
      <w:r w:rsidRPr="00AF77D8">
        <w:rPr>
          <w:rFonts w:ascii="Arial" w:hAnsi="Arial" w:cs="Arial"/>
        </w:rPr>
        <w:t xml:space="preserve">Upgrades to </w:t>
      </w:r>
      <w:hyperlink r:id="rId28" w:history="1">
        <w:r w:rsidRPr="00AF77D8">
          <w:rPr>
            <w:rStyle w:val="Hyperlink"/>
            <w:rFonts w:ascii="Arial" w:hAnsi="Arial" w:cs="Arial"/>
          </w:rPr>
          <w:t>Existing Capital Equipment Procedure</w:t>
        </w:r>
      </w:hyperlink>
      <w:r w:rsidRPr="00AF77D8">
        <w:rPr>
          <w:rFonts w:ascii="Arial" w:hAnsi="Arial" w:cs="Arial"/>
        </w:rPr>
        <w:t>.</w:t>
      </w:r>
      <w:r w:rsidRPr="005A541E">
        <w:rPr>
          <w:rFonts w:ascii="Arial" w:hAnsi="Arial" w:cs="Arial"/>
        </w:rPr>
        <w:t xml:space="preserve"> </w:t>
      </w:r>
    </w:p>
    <w:p w14:paraId="3CE3CAF4" w14:textId="77777777" w:rsidR="005A541E" w:rsidRDefault="005A541E" w:rsidP="005A541E">
      <w:pPr>
        <w:spacing w:line="259" w:lineRule="auto"/>
        <w:rPr>
          <w:rFonts w:ascii="Arial" w:hAnsi="Arial" w:cs="Arial"/>
        </w:rPr>
      </w:pPr>
    </w:p>
    <w:p w14:paraId="037A3D80" w14:textId="77777777" w:rsidR="005A541E" w:rsidRDefault="005A541E" w:rsidP="005A541E">
      <w:pPr>
        <w:spacing w:line="259" w:lineRule="auto"/>
        <w:rPr>
          <w:rFonts w:ascii="Arial" w:hAnsi="Arial" w:cs="Arial"/>
        </w:rPr>
      </w:pPr>
    </w:p>
    <w:p w14:paraId="3A1A7F7E" w14:textId="77777777" w:rsidR="00690FDF" w:rsidRDefault="00690FDF">
      <w:pPr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br w:type="page"/>
      </w:r>
    </w:p>
    <w:p w14:paraId="6454C261" w14:textId="412EC3CE" w:rsidR="005A541E" w:rsidRDefault="005A541E" w:rsidP="00172AF4">
      <w:pPr>
        <w:spacing w:line="276" w:lineRule="auto"/>
        <w:outlineLvl w:val="0"/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lastRenderedPageBreak/>
        <w:t>Events and Facility Use</w:t>
      </w:r>
    </w:p>
    <w:p w14:paraId="22B20025" w14:textId="77777777" w:rsidR="005A541E" w:rsidRPr="0046710B" w:rsidRDefault="005A541E" w:rsidP="005A541E">
      <w:pPr>
        <w:spacing w:line="276" w:lineRule="auto"/>
        <w:rPr>
          <w:rFonts w:ascii="Arial" w:hAnsi="Arial" w:cs="Arial"/>
          <w:b/>
          <w:bCs/>
          <w:sz w:val="8"/>
          <w:szCs w:val="8"/>
        </w:rPr>
      </w:pPr>
    </w:p>
    <w:p w14:paraId="4F21A216" w14:textId="632C6003" w:rsidR="005A541E" w:rsidRPr="0046710B" w:rsidRDefault="005A541E" w:rsidP="003861D6">
      <w:pPr>
        <w:pStyle w:val="ListParagraph"/>
        <w:numPr>
          <w:ilvl w:val="1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Access for the building and associated areas is authorized by the clubs and is implemented by the programming staff through building management</w:t>
      </w:r>
      <w:r w:rsidR="00AF77D8">
        <w:rPr>
          <w:rFonts w:ascii="Arial" w:hAnsi="Arial" w:cs="Arial"/>
        </w:rPr>
        <w:t>.</w:t>
      </w:r>
    </w:p>
    <w:p w14:paraId="58541629" w14:textId="386C473B" w:rsidR="005A541E" w:rsidRPr="0046710B" w:rsidRDefault="00690FDF" w:rsidP="003861D6">
      <w:pPr>
        <w:pStyle w:val="ListParagraph"/>
        <w:numPr>
          <w:ilvl w:val="2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16ACBEF" wp14:editId="7824862E">
            <wp:simplePos x="0" y="0"/>
            <wp:positionH relativeFrom="column">
              <wp:posOffset>-676072</wp:posOffset>
            </wp:positionH>
            <wp:positionV relativeFrom="page">
              <wp:posOffset>9728</wp:posOffset>
            </wp:positionV>
            <wp:extent cx="7775647" cy="1420238"/>
            <wp:effectExtent l="0" t="0" r="0" b="2540"/>
            <wp:wrapNone/>
            <wp:docPr id="13" name="Picture 13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41E" w:rsidRPr="0046710B">
        <w:rPr>
          <w:rFonts w:ascii="Arial" w:hAnsi="Arial" w:cs="Arial"/>
        </w:rPr>
        <w:t>Swipe – Andover access is updated through forms provided to pro-staff and updates every 24hrs. Each year access must be filtered to remove individuals who no-longer require access</w:t>
      </w:r>
      <w:r w:rsidR="00AF77D8">
        <w:rPr>
          <w:rFonts w:ascii="Arial" w:hAnsi="Arial" w:cs="Arial"/>
        </w:rPr>
        <w:t>.</w:t>
      </w:r>
    </w:p>
    <w:p w14:paraId="2CE2F983" w14:textId="2930036C" w:rsidR="005A541E" w:rsidRPr="0046710B" w:rsidRDefault="005A541E" w:rsidP="003861D6">
      <w:pPr>
        <w:pStyle w:val="ListParagraph"/>
        <w:numPr>
          <w:ilvl w:val="3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U</w:t>
      </w:r>
      <w:r w:rsidR="00AF77D8">
        <w:rPr>
          <w:rFonts w:ascii="Arial" w:hAnsi="Arial" w:cs="Arial"/>
        </w:rPr>
        <w:t>niversity-issued access cards (W</w:t>
      </w:r>
      <w:r w:rsidRPr="0046710B">
        <w:rPr>
          <w:rFonts w:ascii="Arial" w:hAnsi="Arial" w:cs="Arial"/>
        </w:rPr>
        <w:t>iscard) must be current and expire</w:t>
      </w:r>
      <w:r w:rsidR="00AF77D8">
        <w:rPr>
          <w:rFonts w:ascii="Arial" w:hAnsi="Arial" w:cs="Arial"/>
        </w:rPr>
        <w:t>s</w:t>
      </w:r>
      <w:r w:rsidRPr="0046710B">
        <w:rPr>
          <w:rFonts w:ascii="Arial" w:hAnsi="Arial" w:cs="Arial"/>
        </w:rPr>
        <w:t xml:space="preserve"> every few years. In the event of a lost card the system should update automatically.</w:t>
      </w:r>
    </w:p>
    <w:p w14:paraId="1A8AEF88" w14:textId="498FC73A" w:rsidR="005A541E" w:rsidRPr="0046710B" w:rsidRDefault="005A541E" w:rsidP="003861D6">
      <w:pPr>
        <w:pStyle w:val="ListParagraph"/>
        <w:numPr>
          <w:ilvl w:val="3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Non-student</w:t>
      </w:r>
      <w:r w:rsidR="00AF77D8">
        <w:rPr>
          <w:rFonts w:ascii="Arial" w:hAnsi="Arial" w:cs="Arial"/>
        </w:rPr>
        <w:t>s</w:t>
      </w:r>
      <w:r w:rsidRPr="0046710B">
        <w:rPr>
          <w:rFonts w:ascii="Arial" w:hAnsi="Arial" w:cs="Arial"/>
        </w:rPr>
        <w:t xml:space="preserve"> may get access cards through the UW Poli</w:t>
      </w:r>
      <w:r w:rsidR="00AF77D8">
        <w:rPr>
          <w:rFonts w:ascii="Arial" w:hAnsi="Arial" w:cs="Arial"/>
        </w:rPr>
        <w:t xml:space="preserve">ce department by filling out an </w:t>
      </w:r>
      <w:r w:rsidR="00AF77D8" w:rsidRPr="00AF77D8">
        <w:rPr>
          <w:rFonts w:ascii="Arial" w:hAnsi="Arial" w:cs="Arial"/>
          <w:i/>
        </w:rPr>
        <w:t>Access Card Request Form</w:t>
      </w:r>
      <w:r w:rsidR="00AF77D8">
        <w:rPr>
          <w:rFonts w:ascii="Arial" w:hAnsi="Arial" w:cs="Arial"/>
        </w:rPr>
        <w:t>,</w:t>
      </w:r>
      <w:r w:rsidRPr="0046710B">
        <w:rPr>
          <w:rFonts w:ascii="Arial" w:hAnsi="Arial" w:cs="Arial"/>
        </w:rPr>
        <w:t xml:space="preserve"> found at </w:t>
      </w:r>
      <w:hyperlink r:id="rId29" w:history="1">
        <w:r w:rsidRPr="0046710B">
          <w:rPr>
            <w:rStyle w:val="Hyperlink"/>
            <w:rFonts w:ascii="Arial" w:hAnsi="Arial" w:cs="Arial"/>
          </w:rPr>
          <w:t>www.uwpd.wisc.edu</w:t>
        </w:r>
      </w:hyperlink>
      <w:r w:rsidR="00AF77D8">
        <w:rPr>
          <w:rFonts w:ascii="Arial" w:hAnsi="Arial" w:cs="Arial"/>
        </w:rPr>
        <w:t xml:space="preserve">, </w:t>
      </w:r>
      <w:r w:rsidRPr="0046710B">
        <w:rPr>
          <w:rFonts w:ascii="Arial" w:hAnsi="Arial" w:cs="Arial"/>
        </w:rPr>
        <w:t>and having it authorized by pro-staff</w:t>
      </w:r>
      <w:r w:rsidR="00AF77D8">
        <w:rPr>
          <w:rFonts w:ascii="Arial" w:hAnsi="Arial" w:cs="Arial"/>
        </w:rPr>
        <w:t>.</w:t>
      </w:r>
    </w:p>
    <w:p w14:paraId="5F13FF2F" w14:textId="77777777" w:rsidR="005A541E" w:rsidRPr="0046710B" w:rsidRDefault="005A541E" w:rsidP="003861D6">
      <w:pPr>
        <w:pStyle w:val="ListParagraph"/>
        <w:numPr>
          <w:ilvl w:val="2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Key Access</w:t>
      </w:r>
    </w:p>
    <w:p w14:paraId="1D31928E" w14:textId="2BDADADB" w:rsidR="005A541E" w:rsidRPr="0046710B" w:rsidRDefault="005A541E" w:rsidP="003861D6">
      <w:pPr>
        <w:pStyle w:val="ListParagraph"/>
        <w:numPr>
          <w:ilvl w:val="3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Access to key sets is authorized by clubs and administered by pro-staff. Keys must be returned within the day of use. Failure to return the keys within the appropriate time may lead to permanent loss of privileges</w:t>
      </w:r>
      <w:r w:rsidR="00AF77D8">
        <w:rPr>
          <w:rFonts w:ascii="Arial" w:hAnsi="Arial" w:cs="Arial"/>
        </w:rPr>
        <w:t>.</w:t>
      </w:r>
    </w:p>
    <w:p w14:paraId="11D01B52" w14:textId="77777777" w:rsidR="005A541E" w:rsidRPr="0046710B" w:rsidRDefault="005A541E" w:rsidP="003861D6">
      <w:pPr>
        <w:pStyle w:val="ListParagraph"/>
        <w:numPr>
          <w:ilvl w:val="1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commentRangeStart w:id="1"/>
      <w:r w:rsidRPr="0046710B">
        <w:rPr>
          <w:rFonts w:ascii="Arial" w:hAnsi="Arial" w:cs="Arial"/>
        </w:rPr>
        <w:t xml:space="preserve">OHSA </w:t>
      </w:r>
      <w:commentRangeEnd w:id="1"/>
      <w:r w:rsidR="00AF77D8">
        <w:rPr>
          <w:rStyle w:val="CommentReference"/>
        </w:rPr>
        <w:commentReference w:id="1"/>
      </w:r>
      <w:r w:rsidRPr="0046710B">
        <w:rPr>
          <w:rFonts w:ascii="Arial" w:hAnsi="Arial" w:cs="Arial"/>
        </w:rPr>
        <w:t>and EHS Facility Codes</w:t>
      </w:r>
    </w:p>
    <w:p w14:paraId="77B4C212" w14:textId="77777777" w:rsidR="005A541E" w:rsidRPr="0046710B" w:rsidRDefault="005A541E" w:rsidP="003861D6">
      <w:pPr>
        <w:pStyle w:val="ListParagraph"/>
        <w:numPr>
          <w:ilvl w:val="2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Fire</w:t>
      </w:r>
    </w:p>
    <w:p w14:paraId="6C862FF6" w14:textId="77777777" w:rsidR="005A541E" w:rsidRPr="0046710B" w:rsidRDefault="005A541E" w:rsidP="003861D6">
      <w:pPr>
        <w:pStyle w:val="ListParagraph"/>
        <w:numPr>
          <w:ilvl w:val="3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 xml:space="preserve">Proper facility use through building areas must be in compliance with all </w:t>
      </w:r>
      <w:hyperlink r:id="rId32" w:history="1">
        <w:r w:rsidRPr="0046710B">
          <w:rPr>
            <w:rStyle w:val="Hyperlink"/>
            <w:rFonts w:ascii="Arial" w:hAnsi="Arial" w:cs="Arial"/>
          </w:rPr>
          <w:t>NFPA fire safety codes</w:t>
        </w:r>
      </w:hyperlink>
      <w:r w:rsidRPr="0046710B">
        <w:rPr>
          <w:rFonts w:ascii="Arial" w:hAnsi="Arial" w:cs="Arial"/>
        </w:rPr>
        <w:t xml:space="preserve">. Refer to the </w:t>
      </w:r>
      <w:hyperlink r:id="rId33" w:history="1">
        <w:r w:rsidRPr="0046710B">
          <w:rPr>
            <w:rStyle w:val="Hyperlink"/>
            <w:rFonts w:ascii="Arial" w:hAnsi="Arial" w:cs="Arial"/>
          </w:rPr>
          <w:t>University Division of Environmental Health and Safety</w:t>
        </w:r>
      </w:hyperlink>
      <w:r w:rsidRPr="0046710B">
        <w:rPr>
          <w:rFonts w:ascii="Arial" w:hAnsi="Arial" w:cs="Arial"/>
        </w:rPr>
        <w:t xml:space="preserve"> (EHS) for code interpretations.</w:t>
      </w:r>
    </w:p>
    <w:p w14:paraId="72EAE148" w14:textId="4F80361C" w:rsidR="005A541E" w:rsidRPr="0046710B" w:rsidRDefault="005A541E" w:rsidP="003861D6">
      <w:pPr>
        <w:pStyle w:val="ListParagraph"/>
        <w:numPr>
          <w:ilvl w:val="3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 xml:space="preserve">Top </w:t>
      </w:r>
      <w:r w:rsidR="000B6352">
        <w:rPr>
          <w:rFonts w:ascii="Arial" w:hAnsi="Arial" w:cs="Arial"/>
        </w:rPr>
        <w:t>f</w:t>
      </w:r>
      <w:r w:rsidRPr="0046710B">
        <w:rPr>
          <w:rFonts w:ascii="Arial" w:hAnsi="Arial" w:cs="Arial"/>
        </w:rPr>
        <w:t>ire codes to be aware of</w:t>
      </w:r>
      <w:r w:rsidR="000B6352">
        <w:rPr>
          <w:rFonts w:ascii="Arial" w:hAnsi="Arial" w:cs="Arial"/>
        </w:rPr>
        <w:t>:</w:t>
      </w:r>
    </w:p>
    <w:p w14:paraId="37D17D2B" w14:textId="77777777" w:rsidR="005A541E" w:rsidRPr="0046710B" w:rsidRDefault="005A541E" w:rsidP="003861D6">
      <w:pPr>
        <w:pStyle w:val="ListParagraph"/>
        <w:numPr>
          <w:ilvl w:val="4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There must be 36” of clutter free pathway (44” for rooms with a capacity over 50) from every room/storage area to the nearest exit.</w:t>
      </w:r>
    </w:p>
    <w:p w14:paraId="7ABBB7C1" w14:textId="6F2E5FAD" w:rsidR="005A541E" w:rsidRPr="0046710B" w:rsidRDefault="005A541E" w:rsidP="003861D6">
      <w:pPr>
        <w:pStyle w:val="ListParagraph"/>
        <w:numPr>
          <w:ilvl w:val="4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No equipment may be stored in-front of or above all electrical panels by 36”</w:t>
      </w:r>
      <w:r w:rsidR="000B6352">
        <w:rPr>
          <w:rFonts w:ascii="Arial" w:hAnsi="Arial" w:cs="Arial"/>
        </w:rPr>
        <w:t>.</w:t>
      </w:r>
    </w:p>
    <w:p w14:paraId="0E855EDA" w14:textId="77777777" w:rsidR="005A541E" w:rsidRPr="0046710B" w:rsidRDefault="005A541E" w:rsidP="003861D6">
      <w:pPr>
        <w:pStyle w:val="ListParagraph"/>
        <w:numPr>
          <w:ilvl w:val="4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Nothing may be stored above an 18” plane created by the fire suppression systems.</w:t>
      </w:r>
    </w:p>
    <w:p w14:paraId="2D948EDD" w14:textId="77777777" w:rsidR="005A541E" w:rsidRPr="0046710B" w:rsidRDefault="005A541E" w:rsidP="003861D6">
      <w:pPr>
        <w:pStyle w:val="ListParagraph"/>
        <w:numPr>
          <w:ilvl w:val="2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 xml:space="preserve">Chemical </w:t>
      </w:r>
    </w:p>
    <w:p w14:paraId="37397A92" w14:textId="77777777" w:rsidR="005A541E" w:rsidRPr="0046710B" w:rsidRDefault="005A541E" w:rsidP="003861D6">
      <w:pPr>
        <w:pStyle w:val="ListParagraph"/>
        <w:numPr>
          <w:ilvl w:val="4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 xml:space="preserve">Use, storage and disposal of chemicals must be in accordance with </w:t>
      </w:r>
      <w:hyperlink r:id="rId34" w:history="1">
        <w:r w:rsidRPr="0046710B">
          <w:rPr>
            <w:rStyle w:val="Hyperlink"/>
            <w:rFonts w:ascii="Arial" w:hAnsi="Arial" w:cs="Arial"/>
          </w:rPr>
          <w:t>OSHA</w:t>
        </w:r>
      </w:hyperlink>
      <w:r w:rsidRPr="0046710B">
        <w:rPr>
          <w:rFonts w:ascii="Arial" w:hAnsi="Arial" w:cs="Arial"/>
        </w:rPr>
        <w:t xml:space="preserve"> regulations.</w:t>
      </w:r>
    </w:p>
    <w:p w14:paraId="331FF50D" w14:textId="77777777" w:rsidR="005A541E" w:rsidRPr="0046710B" w:rsidRDefault="005A541E" w:rsidP="003861D6">
      <w:pPr>
        <w:pStyle w:val="ListParagraph"/>
        <w:numPr>
          <w:ilvl w:val="4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All flammable liquids and compressed gas cylinders must be stored in a certified fire-proof cabinet or container unless approved by club advisor.</w:t>
      </w:r>
    </w:p>
    <w:p w14:paraId="6C08CE89" w14:textId="7147DC5A" w:rsidR="005A541E" w:rsidRPr="0046710B" w:rsidRDefault="005A541E" w:rsidP="003861D6">
      <w:pPr>
        <w:pStyle w:val="ListParagraph"/>
        <w:numPr>
          <w:ilvl w:val="4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All chemicals must be stored within the specifications outlined on the Material Data Sheets provided by the manufacturer.</w:t>
      </w:r>
    </w:p>
    <w:p w14:paraId="28E83D4E" w14:textId="11151E11" w:rsidR="005A541E" w:rsidRPr="0046710B" w:rsidRDefault="008C4A31" w:rsidP="003861D6">
      <w:pPr>
        <w:pStyle w:val="ListParagraph"/>
        <w:numPr>
          <w:ilvl w:val="4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3D2452C" wp14:editId="18EEE4DF">
            <wp:simplePos x="0" y="0"/>
            <wp:positionH relativeFrom="column">
              <wp:posOffset>-677329</wp:posOffset>
            </wp:positionH>
            <wp:positionV relativeFrom="page">
              <wp:posOffset>5796</wp:posOffset>
            </wp:positionV>
            <wp:extent cx="7775647" cy="1420238"/>
            <wp:effectExtent l="0" t="0" r="0" b="2540"/>
            <wp:wrapNone/>
            <wp:docPr id="15" name="Picture 15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41E" w:rsidRPr="0046710B">
        <w:rPr>
          <w:rFonts w:ascii="Arial" w:hAnsi="Arial" w:cs="Arial"/>
        </w:rPr>
        <w:t xml:space="preserve">Chemical disposal must be done through within </w:t>
      </w:r>
      <w:hyperlink r:id="rId35" w:history="1">
        <w:r w:rsidR="005A541E" w:rsidRPr="0046710B">
          <w:rPr>
            <w:rStyle w:val="Hyperlink"/>
            <w:rFonts w:ascii="Arial" w:hAnsi="Arial" w:cs="Arial"/>
          </w:rPr>
          <w:t>EHS guidelines.</w:t>
        </w:r>
      </w:hyperlink>
      <w:r w:rsidR="005A541E" w:rsidRPr="0046710B">
        <w:rPr>
          <w:rFonts w:ascii="Arial" w:hAnsi="Arial" w:cs="Arial"/>
        </w:rPr>
        <w:t xml:space="preserve"> </w:t>
      </w:r>
    </w:p>
    <w:p w14:paraId="7084A396" w14:textId="60BB9D44" w:rsidR="005A541E" w:rsidRPr="0046710B" w:rsidRDefault="004A6474" w:rsidP="003861D6">
      <w:pPr>
        <w:pStyle w:val="ListParagraph"/>
        <w:numPr>
          <w:ilvl w:val="1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hyperlink r:id="rId36" w:history="1">
        <w:r w:rsidR="005A541E" w:rsidRPr="0046710B">
          <w:rPr>
            <w:rStyle w:val="Hyperlink"/>
            <w:rFonts w:ascii="Arial" w:hAnsi="Arial" w:cs="Arial"/>
          </w:rPr>
          <w:t>Campus Events and Services (CESO)</w:t>
        </w:r>
      </w:hyperlink>
    </w:p>
    <w:p w14:paraId="2B84B1EC" w14:textId="10F2DFF1" w:rsidR="005A541E" w:rsidRPr="0046710B" w:rsidRDefault="005A541E" w:rsidP="003861D6">
      <w:pPr>
        <w:pStyle w:val="ListParagraph"/>
        <w:numPr>
          <w:ilvl w:val="2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CESO schedules and arranges all the room reservations for the club. A campus event planner is appointed to the Hoofer clubs for reservations.</w:t>
      </w:r>
      <w:r w:rsidR="00172AF4">
        <w:rPr>
          <w:rFonts w:ascii="Arial" w:hAnsi="Arial" w:cs="Arial"/>
        </w:rPr>
        <w:t xml:space="preserve"> </w:t>
      </w:r>
      <w:r w:rsidRPr="0046710B">
        <w:rPr>
          <w:rFonts w:ascii="Arial" w:hAnsi="Arial" w:cs="Arial"/>
        </w:rPr>
        <w:t xml:space="preserve">Contact your advisor to obtain their name and contact information. </w:t>
      </w:r>
    </w:p>
    <w:p w14:paraId="1CAA6B1A" w14:textId="0E3F8897" w:rsidR="005A541E" w:rsidRPr="0046710B" w:rsidRDefault="005A541E" w:rsidP="003861D6">
      <w:pPr>
        <w:pStyle w:val="ListParagraph"/>
        <w:numPr>
          <w:ilvl w:val="3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 xml:space="preserve">Find all CESO Polices at their </w:t>
      </w:r>
      <w:hyperlink r:id="rId37" w:history="1">
        <w:r w:rsidRPr="0046710B">
          <w:rPr>
            <w:rStyle w:val="Hyperlink"/>
            <w:rFonts w:ascii="Arial" w:hAnsi="Arial" w:cs="Arial"/>
          </w:rPr>
          <w:t>website</w:t>
        </w:r>
      </w:hyperlink>
    </w:p>
    <w:p w14:paraId="50DB790B" w14:textId="3BB90586" w:rsidR="005A541E" w:rsidRPr="0046710B" w:rsidRDefault="005A541E" w:rsidP="003861D6">
      <w:pPr>
        <w:pStyle w:val="ListParagraph"/>
        <w:numPr>
          <w:ilvl w:val="1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Food</w:t>
      </w:r>
    </w:p>
    <w:p w14:paraId="0EBF8878" w14:textId="4A42B00F" w:rsidR="005A541E" w:rsidRPr="0046710B" w:rsidRDefault="005A541E" w:rsidP="003861D6">
      <w:pPr>
        <w:pStyle w:val="ListParagraph"/>
        <w:numPr>
          <w:ilvl w:val="2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All food must follow</w:t>
      </w:r>
      <w:r w:rsidR="000B6352">
        <w:rPr>
          <w:rFonts w:ascii="Arial" w:hAnsi="Arial" w:cs="Arial"/>
        </w:rPr>
        <w:t xml:space="preserve"> </w:t>
      </w:r>
      <w:r w:rsidRPr="0046710B">
        <w:rPr>
          <w:rFonts w:ascii="Arial" w:hAnsi="Arial" w:cs="Arial"/>
        </w:rPr>
        <w:t xml:space="preserve">the </w:t>
      </w:r>
      <w:hyperlink r:id="rId38" w:history="1">
        <w:r w:rsidRPr="0046710B">
          <w:rPr>
            <w:rStyle w:val="Hyperlink"/>
            <w:rFonts w:ascii="Arial" w:hAnsi="Arial" w:cs="Arial"/>
          </w:rPr>
          <w:t>Hoofer’s Guide to Food Service</w:t>
        </w:r>
      </w:hyperlink>
      <w:r w:rsidR="000B6352">
        <w:rPr>
          <w:rFonts w:ascii="Arial" w:hAnsi="Arial" w:cs="Arial"/>
        </w:rPr>
        <w:t>.</w:t>
      </w:r>
    </w:p>
    <w:p w14:paraId="64E32587" w14:textId="139DCE39" w:rsidR="005A541E" w:rsidRPr="0046710B" w:rsidRDefault="005A541E" w:rsidP="003861D6">
      <w:pPr>
        <w:pStyle w:val="ListParagraph"/>
        <w:numPr>
          <w:ilvl w:val="1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Hoofer Specific Spaces</w:t>
      </w:r>
    </w:p>
    <w:p w14:paraId="7923A63F" w14:textId="09167149" w:rsidR="005A541E" w:rsidRPr="0046710B" w:rsidRDefault="005A541E" w:rsidP="003861D6">
      <w:pPr>
        <w:pStyle w:val="ListParagraph"/>
        <w:numPr>
          <w:ilvl w:val="2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 xml:space="preserve">The </w:t>
      </w:r>
      <w:hyperlink r:id="rId39" w:history="1">
        <w:r w:rsidRPr="0046710B">
          <w:rPr>
            <w:rStyle w:val="Hyperlink"/>
            <w:rFonts w:ascii="Arial" w:hAnsi="Arial" w:cs="Arial"/>
          </w:rPr>
          <w:t>Mendota Lodge must be reserved</w:t>
        </w:r>
      </w:hyperlink>
      <w:r w:rsidRPr="0046710B">
        <w:rPr>
          <w:rFonts w:ascii="Arial" w:hAnsi="Arial" w:cs="Arial"/>
        </w:rPr>
        <w:t xml:space="preserve"> to be used as a meeting space. </w:t>
      </w:r>
    </w:p>
    <w:p w14:paraId="67ADC8E7" w14:textId="7B691161" w:rsidR="005A541E" w:rsidRPr="0046710B" w:rsidRDefault="005A541E" w:rsidP="003861D6">
      <w:pPr>
        <w:pStyle w:val="ListParagraph"/>
        <w:numPr>
          <w:ilvl w:val="3"/>
          <w:numId w:val="5"/>
        </w:numPr>
        <w:spacing w:after="120"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>Only the Outdoor UW Director can approve the reservation of the Mendota Lodge</w:t>
      </w:r>
      <w:r w:rsidR="000B6352">
        <w:rPr>
          <w:rFonts w:ascii="Arial" w:hAnsi="Arial" w:cs="Arial"/>
        </w:rPr>
        <w:t>.</w:t>
      </w:r>
    </w:p>
    <w:p w14:paraId="6AFB9E6E" w14:textId="78CC6D79" w:rsidR="000D70A0" w:rsidRDefault="005A541E" w:rsidP="008C4A31">
      <w:pPr>
        <w:pStyle w:val="ListParagraph"/>
        <w:numPr>
          <w:ilvl w:val="2"/>
          <w:numId w:val="5"/>
        </w:numPr>
        <w:spacing w:line="259" w:lineRule="auto"/>
        <w:contextualSpacing w:val="0"/>
        <w:rPr>
          <w:rFonts w:ascii="Arial" w:hAnsi="Arial" w:cs="Arial"/>
        </w:rPr>
      </w:pPr>
      <w:r w:rsidRPr="0046710B">
        <w:rPr>
          <w:rFonts w:ascii="Arial" w:hAnsi="Arial" w:cs="Arial"/>
        </w:rPr>
        <w:t xml:space="preserve">To use </w:t>
      </w:r>
      <w:r w:rsidR="00B234ED">
        <w:rPr>
          <w:rFonts w:ascii="Arial" w:hAnsi="Arial" w:cs="Arial"/>
        </w:rPr>
        <w:t>t</w:t>
      </w:r>
      <w:r w:rsidRPr="0046710B">
        <w:rPr>
          <w:rFonts w:ascii="Arial" w:hAnsi="Arial" w:cs="Arial"/>
        </w:rPr>
        <w:t xml:space="preserve">he Galley, you must request access and follow the </w:t>
      </w:r>
      <w:hyperlink r:id="rId40" w:history="1">
        <w:r w:rsidRPr="0046710B">
          <w:rPr>
            <w:rStyle w:val="Hyperlink"/>
            <w:rFonts w:ascii="Arial" w:hAnsi="Arial" w:cs="Arial"/>
          </w:rPr>
          <w:t>Hoofer Galley Procedure</w:t>
        </w:r>
      </w:hyperlink>
      <w:r w:rsidR="000B6352">
        <w:rPr>
          <w:rFonts w:ascii="Arial" w:hAnsi="Arial" w:cs="Arial"/>
        </w:rPr>
        <w:t>.</w:t>
      </w:r>
    </w:p>
    <w:p w14:paraId="62976950" w14:textId="2AE46606" w:rsidR="003861D6" w:rsidRDefault="003861D6" w:rsidP="008C4A31">
      <w:pPr>
        <w:spacing w:line="259" w:lineRule="auto"/>
        <w:rPr>
          <w:rFonts w:ascii="Arial" w:hAnsi="Arial" w:cs="Arial"/>
        </w:rPr>
      </w:pPr>
    </w:p>
    <w:p w14:paraId="05664F9F" w14:textId="0D1F7E8A" w:rsidR="008C4A31" w:rsidRDefault="008C4A31" w:rsidP="008C4A31">
      <w:pPr>
        <w:spacing w:line="259" w:lineRule="auto"/>
        <w:rPr>
          <w:rFonts w:ascii="Arial" w:hAnsi="Arial" w:cs="Arial"/>
        </w:rPr>
      </w:pPr>
    </w:p>
    <w:p w14:paraId="2A854100" w14:textId="325D584A" w:rsidR="003861D6" w:rsidRDefault="008C4A31" w:rsidP="00172AF4">
      <w:pPr>
        <w:spacing w:line="276" w:lineRule="auto"/>
        <w:outlineLvl w:val="0"/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t>Club Trips and Travel</w:t>
      </w:r>
    </w:p>
    <w:p w14:paraId="551B5592" w14:textId="1D2AFE41" w:rsidR="003861D6" w:rsidRPr="0046710B" w:rsidRDefault="003861D6" w:rsidP="003861D6">
      <w:pPr>
        <w:spacing w:line="276" w:lineRule="auto"/>
        <w:rPr>
          <w:rFonts w:ascii="Arial" w:hAnsi="Arial" w:cs="Arial"/>
          <w:b/>
          <w:bCs/>
          <w:sz w:val="8"/>
          <w:szCs w:val="8"/>
        </w:rPr>
      </w:pPr>
    </w:p>
    <w:p w14:paraId="483FD782" w14:textId="435D297C" w:rsidR="008C4A31" w:rsidRPr="008C4A31" w:rsidRDefault="008C4A31" w:rsidP="008C4A31">
      <w:pPr>
        <w:pStyle w:val="ListParagraph"/>
        <w:numPr>
          <w:ilvl w:val="1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Trips must first be determined as </w:t>
      </w:r>
      <w:hyperlink r:id="rId41" w:history="1">
        <w:r w:rsidRPr="008C4A31">
          <w:rPr>
            <w:rStyle w:val="Hyperlink"/>
            <w:rFonts w:ascii="Arial" w:hAnsi="Arial" w:cs="Arial"/>
          </w:rPr>
          <w:t>Unofficial or Official Hoofer Trips</w:t>
        </w:r>
      </w:hyperlink>
      <w:r w:rsidRPr="008C4A31">
        <w:rPr>
          <w:rFonts w:ascii="Arial" w:hAnsi="Arial" w:cs="Arial"/>
        </w:rPr>
        <w:t>.</w:t>
      </w:r>
      <w:r w:rsidR="00172AF4">
        <w:rPr>
          <w:rFonts w:ascii="Arial" w:hAnsi="Arial" w:cs="Arial"/>
        </w:rPr>
        <w:t xml:space="preserve"> </w:t>
      </w:r>
      <w:r w:rsidRPr="008C4A31">
        <w:rPr>
          <w:rFonts w:ascii="Arial" w:hAnsi="Arial" w:cs="Arial"/>
        </w:rPr>
        <w:t xml:space="preserve">All policy and procedure must be followed in accordance with trip type. </w:t>
      </w:r>
    </w:p>
    <w:p w14:paraId="543B8292" w14:textId="3D40F550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Official trips must submit a </w:t>
      </w:r>
      <w:hyperlink r:id="rId42" w:history="1">
        <w:r w:rsidRPr="008C4A31">
          <w:rPr>
            <w:rStyle w:val="Hyperlink"/>
            <w:rFonts w:ascii="Arial" w:hAnsi="Arial" w:cs="Arial"/>
          </w:rPr>
          <w:t>Hoofer Trip Plan</w:t>
        </w:r>
      </w:hyperlink>
      <w:r w:rsidRPr="008C4A31">
        <w:rPr>
          <w:rFonts w:ascii="Arial" w:hAnsi="Arial" w:cs="Arial"/>
        </w:rPr>
        <w:t xml:space="preserve"> prior to departure to club advisor.</w:t>
      </w:r>
      <w:r w:rsidR="00172AF4">
        <w:rPr>
          <w:rFonts w:ascii="Arial" w:hAnsi="Arial" w:cs="Arial"/>
        </w:rPr>
        <w:t xml:space="preserve"> </w:t>
      </w:r>
    </w:p>
    <w:p w14:paraId="0A0D0DE8" w14:textId="42AB00A2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>Unofficial trips may not utilize any university resources and individuals take on personal liability</w:t>
      </w:r>
      <w:r w:rsidR="00E10EF7">
        <w:rPr>
          <w:rFonts w:ascii="Arial" w:hAnsi="Arial" w:cs="Arial"/>
        </w:rPr>
        <w:t>.</w:t>
      </w:r>
    </w:p>
    <w:p w14:paraId="31DB4237" w14:textId="35443200" w:rsidR="008C4A31" w:rsidRPr="008C4A31" w:rsidRDefault="004A6474" w:rsidP="008C4A31">
      <w:pPr>
        <w:pStyle w:val="ListParagraph"/>
        <w:numPr>
          <w:ilvl w:val="1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hyperlink r:id="rId43" w:history="1">
        <w:r w:rsidR="008C4A31" w:rsidRPr="008C4A31">
          <w:rPr>
            <w:rStyle w:val="Hyperlink"/>
            <w:rFonts w:ascii="Arial" w:hAnsi="Arial" w:cs="Arial"/>
          </w:rPr>
          <w:t>University Travel Policy</w:t>
        </w:r>
      </w:hyperlink>
      <w:r w:rsidR="008C4A31" w:rsidRPr="008C4A31">
        <w:rPr>
          <w:rFonts w:ascii="Arial" w:hAnsi="Arial" w:cs="Arial"/>
        </w:rPr>
        <w:t xml:space="preserve"> must be followed</w:t>
      </w:r>
      <w:r w:rsidR="00E10EF7">
        <w:rPr>
          <w:rFonts w:ascii="Arial" w:hAnsi="Arial" w:cs="Arial"/>
        </w:rPr>
        <w:t>.</w:t>
      </w:r>
    </w:p>
    <w:p w14:paraId="43881604" w14:textId="143EFA1A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>Any housing rental will need proper approval from the Union Director</w:t>
      </w:r>
      <w:r w:rsidR="00E10EF7">
        <w:rPr>
          <w:rFonts w:ascii="Arial" w:hAnsi="Arial" w:cs="Arial"/>
        </w:rPr>
        <w:t>.</w:t>
      </w:r>
    </w:p>
    <w:p w14:paraId="56C16FB8" w14:textId="2645EBB7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All contracts associated with travel (i.e. bus, hotel, etc.) must be reviewed and signed by Purchasing Services prior to payment. </w:t>
      </w:r>
    </w:p>
    <w:p w14:paraId="55E7BEA2" w14:textId="07DC8C72" w:rsidR="008C4A31" w:rsidRPr="008C4A31" w:rsidRDefault="008C4A31" w:rsidP="008C4A31">
      <w:pPr>
        <w:pStyle w:val="ListParagraph"/>
        <w:numPr>
          <w:ilvl w:val="3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No vendors may be used that are listed on the </w:t>
      </w:r>
      <w:hyperlink r:id="rId44" w:history="1">
        <w:r w:rsidRPr="008C4A31">
          <w:rPr>
            <w:rStyle w:val="Hyperlink"/>
            <w:rFonts w:ascii="Arial" w:hAnsi="Arial" w:cs="Arial"/>
          </w:rPr>
          <w:t>State of Wisconsin Ineligible Vendor Listing</w:t>
        </w:r>
      </w:hyperlink>
      <w:r w:rsidR="00E10EF7">
        <w:rPr>
          <w:rFonts w:ascii="Arial" w:hAnsi="Arial" w:cs="Arial"/>
        </w:rPr>
        <w:t>.</w:t>
      </w:r>
    </w:p>
    <w:p w14:paraId="3689300F" w14:textId="218F0200" w:rsidR="008C4A31" w:rsidRPr="008C4A31" w:rsidRDefault="008C4A31" w:rsidP="008C4A31">
      <w:pPr>
        <w:pStyle w:val="ListParagraph"/>
        <w:numPr>
          <w:ilvl w:val="1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>Fleet</w:t>
      </w:r>
    </w:p>
    <w:p w14:paraId="480575CF" w14:textId="2B42842A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All travel using University Fleet must follow </w:t>
      </w:r>
      <w:hyperlink r:id="rId45" w:history="1">
        <w:r w:rsidRPr="008C4A31">
          <w:rPr>
            <w:rStyle w:val="Hyperlink"/>
            <w:rFonts w:ascii="Arial" w:hAnsi="Arial" w:cs="Arial"/>
          </w:rPr>
          <w:t>Fleet Policy</w:t>
        </w:r>
      </w:hyperlink>
      <w:r w:rsidR="00E10EF7">
        <w:rPr>
          <w:rFonts w:ascii="Arial" w:hAnsi="Arial" w:cs="Arial"/>
        </w:rPr>
        <w:t>.</w:t>
      </w:r>
    </w:p>
    <w:p w14:paraId="14854F2F" w14:textId="4FAB576C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Outdoor UW and Hoofer </w:t>
      </w:r>
      <w:hyperlink r:id="rId46" w:history="1">
        <w:r w:rsidRPr="008C4A31">
          <w:rPr>
            <w:rStyle w:val="Hyperlink"/>
            <w:rFonts w:ascii="Arial" w:hAnsi="Arial" w:cs="Arial"/>
          </w:rPr>
          <w:t>fleet authorization</w:t>
        </w:r>
      </w:hyperlink>
      <w:r w:rsidRPr="008C4A31">
        <w:rPr>
          <w:rFonts w:ascii="Arial" w:hAnsi="Arial" w:cs="Arial"/>
        </w:rPr>
        <w:t xml:space="preserve"> must be completed in order to drive any university vehicle.</w:t>
      </w:r>
      <w:r w:rsidR="00172AF4">
        <w:rPr>
          <w:rFonts w:ascii="Arial" w:hAnsi="Arial" w:cs="Arial"/>
        </w:rPr>
        <w:t xml:space="preserve"> </w:t>
      </w:r>
    </w:p>
    <w:p w14:paraId="593B6E67" w14:textId="6D677C14" w:rsidR="008C4A31" w:rsidRPr="008C4A31" w:rsidRDefault="00172AF4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B2613C7" wp14:editId="6DB1E9DB">
            <wp:simplePos x="0" y="0"/>
            <wp:positionH relativeFrom="column">
              <wp:posOffset>-672668</wp:posOffset>
            </wp:positionH>
            <wp:positionV relativeFrom="page">
              <wp:posOffset>4553</wp:posOffset>
            </wp:positionV>
            <wp:extent cx="7775647" cy="1420238"/>
            <wp:effectExtent l="0" t="0" r="0" b="2540"/>
            <wp:wrapNone/>
            <wp:docPr id="17" name="Picture 17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ED">
        <w:rPr>
          <w:rFonts w:ascii="Arial" w:hAnsi="Arial" w:cs="Arial"/>
        </w:rPr>
        <w:t>If driving more than</w:t>
      </w:r>
      <w:r w:rsidR="008C4A31" w:rsidRPr="008C4A31">
        <w:rPr>
          <w:rFonts w:ascii="Arial" w:hAnsi="Arial" w:cs="Arial"/>
        </w:rPr>
        <w:t xml:space="preserve"> 12 hours in one stretch, approval must be given by UW Risk Management</w:t>
      </w:r>
      <w:r w:rsidR="00B234ED">
        <w:rPr>
          <w:rFonts w:ascii="Arial" w:hAnsi="Arial" w:cs="Arial"/>
        </w:rPr>
        <w:t>.</w:t>
      </w:r>
    </w:p>
    <w:p w14:paraId="58074553" w14:textId="34599485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lastRenderedPageBreak/>
        <w:t>Trailering</w:t>
      </w:r>
    </w:p>
    <w:p w14:paraId="29FB6E2D" w14:textId="7B4D1608" w:rsidR="008C4A31" w:rsidRPr="008C4A31" w:rsidRDefault="004A6474" w:rsidP="008C4A31">
      <w:pPr>
        <w:pStyle w:val="ListParagraph"/>
        <w:numPr>
          <w:ilvl w:val="3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hyperlink r:id="rId47" w:history="1">
        <w:r w:rsidR="008C4A31" w:rsidRPr="008C4A31">
          <w:rPr>
            <w:rStyle w:val="Hyperlink"/>
            <w:rFonts w:ascii="Arial" w:hAnsi="Arial" w:cs="Arial"/>
          </w:rPr>
          <w:t>Fleet policy states</w:t>
        </w:r>
      </w:hyperlink>
      <w:r w:rsidR="008C4A31" w:rsidRPr="008C4A31">
        <w:rPr>
          <w:rFonts w:ascii="Arial" w:hAnsi="Arial" w:cs="Arial"/>
        </w:rPr>
        <w:t xml:space="preserve"> that the use of trailer hitching and towing is allowed only with prior written consent of the owner agency fleet manager. </w:t>
      </w:r>
    </w:p>
    <w:p w14:paraId="2DBE72D7" w14:textId="6B53D173" w:rsidR="008C4A31" w:rsidRPr="008C4A31" w:rsidRDefault="008C4A31" w:rsidP="008C4A31">
      <w:pPr>
        <w:pStyle w:val="ListParagraph"/>
        <w:numPr>
          <w:ilvl w:val="3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>University insurance will only cover university equipment being towed by university vehicle.</w:t>
      </w:r>
    </w:p>
    <w:p w14:paraId="7E48684F" w14:textId="0FEC43F5" w:rsidR="008C4A31" w:rsidRPr="008C4A31" w:rsidRDefault="008C4A31" w:rsidP="008C4A31">
      <w:pPr>
        <w:pStyle w:val="ListParagraph"/>
        <w:numPr>
          <w:ilvl w:val="3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>Outdoor UW runs periodic trailer certification courses to haul a trailer.</w:t>
      </w:r>
      <w:r w:rsidR="00172AF4">
        <w:rPr>
          <w:rFonts w:ascii="Arial" w:hAnsi="Arial" w:cs="Arial"/>
        </w:rPr>
        <w:t xml:space="preserve"> </w:t>
      </w:r>
      <w:r w:rsidRPr="008C4A31">
        <w:rPr>
          <w:rFonts w:ascii="Arial" w:hAnsi="Arial" w:cs="Arial"/>
        </w:rPr>
        <w:t xml:space="preserve">All individuals trailering must have certification. </w:t>
      </w:r>
    </w:p>
    <w:p w14:paraId="3AD6A678" w14:textId="65661FD6" w:rsidR="008C4A31" w:rsidRPr="008C4A31" w:rsidRDefault="008C4A31" w:rsidP="008C4A31">
      <w:pPr>
        <w:pStyle w:val="ListParagraph"/>
        <w:numPr>
          <w:ilvl w:val="1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Food </w:t>
      </w:r>
    </w:p>
    <w:p w14:paraId="57BD2887" w14:textId="14C3B91C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>All group meals must follow Hosted Meal Purchasing Guidelines.</w:t>
      </w:r>
      <w:r w:rsidR="00B234ED">
        <w:rPr>
          <w:rFonts w:ascii="Arial" w:hAnsi="Arial" w:cs="Arial"/>
        </w:rPr>
        <w:t xml:space="preserve"> Also s</w:t>
      </w:r>
      <w:r w:rsidRPr="008C4A31">
        <w:rPr>
          <w:rFonts w:ascii="Arial" w:hAnsi="Arial" w:cs="Arial"/>
        </w:rPr>
        <w:t xml:space="preserve">ee </w:t>
      </w:r>
      <w:hyperlink r:id="rId48" w:history="1">
        <w:r w:rsidRPr="008C4A31">
          <w:rPr>
            <w:rStyle w:val="Hyperlink"/>
            <w:rFonts w:ascii="Arial" w:hAnsi="Arial" w:cs="Arial"/>
          </w:rPr>
          <w:t>additional documentation</w:t>
        </w:r>
      </w:hyperlink>
      <w:r w:rsidR="00B234ED">
        <w:rPr>
          <w:rFonts w:ascii="Arial" w:hAnsi="Arial" w:cs="Arial"/>
        </w:rPr>
        <w:t>.</w:t>
      </w:r>
    </w:p>
    <w:p w14:paraId="0EC8A235" w14:textId="46713083" w:rsidR="008C4A31" w:rsidRPr="008C4A31" w:rsidRDefault="008C4A31" w:rsidP="008C4A31">
      <w:pPr>
        <w:pStyle w:val="ListParagraph"/>
        <w:numPr>
          <w:ilvl w:val="2"/>
          <w:numId w:val="7"/>
        </w:numPr>
        <w:spacing w:after="120"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All food and food preparation must follow the </w:t>
      </w:r>
      <w:hyperlink r:id="rId49" w:history="1">
        <w:r w:rsidRPr="008C4A31">
          <w:rPr>
            <w:rStyle w:val="Hyperlink"/>
            <w:rFonts w:ascii="Arial" w:hAnsi="Arial" w:cs="Arial"/>
          </w:rPr>
          <w:t>Hoofer’s Guide to Food Service</w:t>
        </w:r>
      </w:hyperlink>
      <w:r w:rsidR="00B234ED">
        <w:rPr>
          <w:rFonts w:ascii="Arial" w:hAnsi="Arial" w:cs="Arial"/>
        </w:rPr>
        <w:t>.</w:t>
      </w:r>
    </w:p>
    <w:p w14:paraId="42037297" w14:textId="0986A6A7" w:rsidR="008C4A31" w:rsidRPr="008C4A31" w:rsidRDefault="008C4A31" w:rsidP="00172AF4">
      <w:pPr>
        <w:pStyle w:val="ListParagraph"/>
        <w:numPr>
          <w:ilvl w:val="2"/>
          <w:numId w:val="7"/>
        </w:numPr>
        <w:spacing w:line="259" w:lineRule="auto"/>
        <w:contextualSpacing w:val="0"/>
        <w:rPr>
          <w:rFonts w:ascii="Arial" w:hAnsi="Arial" w:cs="Arial"/>
        </w:rPr>
      </w:pPr>
      <w:r w:rsidRPr="008C4A31">
        <w:rPr>
          <w:rFonts w:ascii="Arial" w:hAnsi="Arial" w:cs="Arial"/>
        </w:rPr>
        <w:t xml:space="preserve">If the Galley is used for food storage and/or preparation for trips, all </w:t>
      </w:r>
      <w:hyperlink r:id="rId50" w:history="1">
        <w:r w:rsidRPr="008C4A31">
          <w:rPr>
            <w:rStyle w:val="Hyperlink"/>
            <w:rFonts w:ascii="Arial" w:hAnsi="Arial" w:cs="Arial"/>
          </w:rPr>
          <w:t>Hoofer Galley Procedures</w:t>
        </w:r>
      </w:hyperlink>
      <w:r w:rsidRPr="008C4A31">
        <w:rPr>
          <w:rFonts w:ascii="Arial" w:hAnsi="Arial" w:cs="Arial"/>
        </w:rPr>
        <w:t xml:space="preserve"> must be followed. </w:t>
      </w:r>
    </w:p>
    <w:p w14:paraId="031F0034" w14:textId="47583C51" w:rsidR="00172AF4" w:rsidRPr="00172AF4" w:rsidRDefault="00172AF4" w:rsidP="00172AF4">
      <w:pPr>
        <w:spacing w:line="276" w:lineRule="auto"/>
        <w:outlineLvl w:val="0"/>
        <w:rPr>
          <w:rFonts w:ascii="Arial Black" w:hAnsi="Arial Black" w:cs="Arial"/>
          <w:b/>
          <w:bCs/>
        </w:rPr>
      </w:pPr>
    </w:p>
    <w:p w14:paraId="57578C9A" w14:textId="1390153E" w:rsidR="00172AF4" w:rsidRPr="00172AF4" w:rsidRDefault="00172AF4" w:rsidP="00172AF4">
      <w:pPr>
        <w:spacing w:line="276" w:lineRule="auto"/>
        <w:outlineLvl w:val="0"/>
        <w:rPr>
          <w:rFonts w:ascii="Arial Black" w:hAnsi="Arial Black" w:cs="Arial"/>
          <w:b/>
          <w:bCs/>
        </w:rPr>
      </w:pPr>
    </w:p>
    <w:p w14:paraId="12058754" w14:textId="5B68CFC8" w:rsidR="00172AF4" w:rsidRPr="00172AF4" w:rsidRDefault="00172AF4" w:rsidP="00172AF4">
      <w:pPr>
        <w:spacing w:line="276" w:lineRule="auto"/>
        <w:outlineLvl w:val="0"/>
        <w:rPr>
          <w:rStyle w:val="Hyperlink"/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fldChar w:fldCharType="begin"/>
      </w:r>
      <w:r>
        <w:rPr>
          <w:rFonts w:ascii="Arial Black" w:hAnsi="Arial Black" w:cs="Arial"/>
          <w:b/>
          <w:bCs/>
          <w:sz w:val="32"/>
          <w:szCs w:val="32"/>
        </w:rPr>
        <w:instrText xml:space="preserve"> HYPERLINK "http://www.bussvc.wisc.edu/purch/ppp18.html" </w:instrText>
      </w:r>
      <w:r>
        <w:rPr>
          <w:rFonts w:ascii="Arial Black" w:hAnsi="Arial Black" w:cs="Arial"/>
          <w:b/>
          <w:bCs/>
          <w:sz w:val="32"/>
          <w:szCs w:val="32"/>
        </w:rPr>
        <w:fldChar w:fldCharType="separate"/>
      </w:r>
      <w:r w:rsidRPr="00172AF4">
        <w:rPr>
          <w:rStyle w:val="Hyperlink"/>
          <w:rFonts w:ascii="Arial Black" w:hAnsi="Arial Black" w:cs="Arial"/>
          <w:b/>
          <w:bCs/>
          <w:sz w:val="32"/>
          <w:szCs w:val="32"/>
        </w:rPr>
        <w:t>Purchasing and Financing</w:t>
      </w:r>
    </w:p>
    <w:p w14:paraId="79256F4A" w14:textId="2FB8D54D" w:rsidR="00172AF4" w:rsidRPr="00172AF4" w:rsidRDefault="00172AF4" w:rsidP="00172AF4">
      <w:pPr>
        <w:pStyle w:val="ListParagraph"/>
        <w:spacing w:line="276" w:lineRule="auto"/>
        <w:ind w:left="360"/>
        <w:rPr>
          <w:rFonts w:ascii="Arial" w:hAnsi="Arial" w:cs="Arial"/>
          <w:b/>
          <w:bCs/>
          <w:sz w:val="8"/>
          <w:szCs w:val="8"/>
        </w:rPr>
      </w:pPr>
      <w:r>
        <w:rPr>
          <w:rFonts w:ascii="Arial Black" w:hAnsi="Arial Black" w:cs="Arial"/>
          <w:b/>
          <w:bCs/>
          <w:sz w:val="32"/>
          <w:szCs w:val="32"/>
        </w:rPr>
        <w:fldChar w:fldCharType="end"/>
      </w:r>
    </w:p>
    <w:p w14:paraId="2AC13B85" w14:textId="72704928" w:rsidR="00172AF4" w:rsidRPr="00172AF4" w:rsidRDefault="00172AF4" w:rsidP="00172AF4">
      <w:pPr>
        <w:pStyle w:val="ListParagraph"/>
        <w:numPr>
          <w:ilvl w:val="1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Purchasing Policies</w:t>
      </w:r>
    </w:p>
    <w:p w14:paraId="5215386E" w14:textId="739B2AE3" w:rsidR="00172AF4" w:rsidRPr="00172AF4" w:rsidRDefault="004A647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1" w:history="1">
        <w:r w:rsidR="00172AF4" w:rsidRPr="00172AF4">
          <w:rPr>
            <w:rStyle w:val="Hyperlink"/>
            <w:rFonts w:ascii="Arial" w:hAnsi="Arial" w:cs="Arial"/>
          </w:rPr>
          <w:t>General Purchasing Policies</w:t>
        </w:r>
      </w:hyperlink>
    </w:p>
    <w:p w14:paraId="1322A902" w14:textId="28F6A4EE" w:rsidR="00172AF4" w:rsidRPr="00172AF4" w:rsidRDefault="00172AF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Commonly Used</w:t>
      </w:r>
    </w:p>
    <w:p w14:paraId="33BA6B6C" w14:textId="06BD021D" w:rsidR="00172AF4" w:rsidRPr="00172AF4" w:rsidRDefault="004A647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2" w:history="1">
        <w:r w:rsidR="00172AF4" w:rsidRPr="00172AF4">
          <w:rPr>
            <w:rStyle w:val="Hyperlink"/>
            <w:rFonts w:ascii="Arial" w:hAnsi="Arial" w:cs="Arial"/>
          </w:rPr>
          <w:t>Purchases under $5</w:t>
        </w:r>
        <w:r w:rsidR="00172AF4">
          <w:rPr>
            <w:rStyle w:val="Hyperlink"/>
            <w:rFonts w:ascii="Arial" w:hAnsi="Arial" w:cs="Arial"/>
          </w:rPr>
          <w:t>,</w:t>
        </w:r>
        <w:r w:rsidR="00172AF4" w:rsidRPr="00172AF4">
          <w:rPr>
            <w:rStyle w:val="Hyperlink"/>
            <w:rFonts w:ascii="Arial" w:hAnsi="Arial" w:cs="Arial"/>
          </w:rPr>
          <w:t>000</w:t>
        </w:r>
      </w:hyperlink>
    </w:p>
    <w:p w14:paraId="11B7E2D5" w14:textId="1C06D61F" w:rsidR="00172AF4" w:rsidRPr="00172AF4" w:rsidRDefault="004A647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3" w:history="1">
        <w:r w:rsidR="00172AF4" w:rsidRPr="00172AF4">
          <w:rPr>
            <w:rStyle w:val="Hyperlink"/>
            <w:rFonts w:ascii="Arial" w:hAnsi="Arial" w:cs="Arial"/>
          </w:rPr>
          <w:t>Purchases over $5</w:t>
        </w:r>
        <w:r w:rsidR="00172AF4">
          <w:rPr>
            <w:rStyle w:val="Hyperlink"/>
            <w:rFonts w:ascii="Arial" w:hAnsi="Arial" w:cs="Arial"/>
          </w:rPr>
          <w:t>,</w:t>
        </w:r>
        <w:r w:rsidR="00172AF4" w:rsidRPr="00172AF4">
          <w:rPr>
            <w:rStyle w:val="Hyperlink"/>
            <w:rFonts w:ascii="Arial" w:hAnsi="Arial" w:cs="Arial"/>
          </w:rPr>
          <w:t>000</w:t>
        </w:r>
      </w:hyperlink>
      <w:r w:rsidR="00172AF4" w:rsidRPr="00172AF4">
        <w:rPr>
          <w:rFonts w:ascii="Arial" w:hAnsi="Arial" w:cs="Arial"/>
        </w:rPr>
        <w:t xml:space="preserve"> </w:t>
      </w:r>
    </w:p>
    <w:p w14:paraId="5685BBA0" w14:textId="0A68CFB4" w:rsidR="00172AF4" w:rsidRPr="00172AF4" w:rsidRDefault="004A647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4" w:history="1">
        <w:r w:rsidR="00172AF4" w:rsidRPr="00172AF4">
          <w:rPr>
            <w:rStyle w:val="Hyperlink"/>
            <w:rFonts w:ascii="Arial" w:hAnsi="Arial" w:cs="Arial"/>
          </w:rPr>
          <w:t>Illegal Purchases</w:t>
        </w:r>
      </w:hyperlink>
    </w:p>
    <w:p w14:paraId="637BD672" w14:textId="05FE8D2E" w:rsidR="00172AF4" w:rsidRPr="00172AF4" w:rsidRDefault="004A647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5" w:history="1">
        <w:r w:rsidR="00172AF4" w:rsidRPr="00172AF4">
          <w:rPr>
            <w:rStyle w:val="Hyperlink"/>
            <w:rFonts w:ascii="Arial" w:hAnsi="Arial" w:cs="Arial"/>
          </w:rPr>
          <w:t>Hosted meals</w:t>
        </w:r>
      </w:hyperlink>
      <w:r w:rsidR="00172AF4" w:rsidRPr="00172AF4">
        <w:rPr>
          <w:rFonts w:ascii="Arial" w:hAnsi="Arial" w:cs="Arial"/>
        </w:rPr>
        <w:t xml:space="preserve"> </w:t>
      </w:r>
    </w:p>
    <w:p w14:paraId="20DEADC8" w14:textId="6294FB2D" w:rsidR="00172AF4" w:rsidRPr="00172AF4" w:rsidRDefault="004A647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6" w:history="1">
        <w:r w:rsidR="00172AF4" w:rsidRPr="00172AF4">
          <w:rPr>
            <w:rStyle w:val="Hyperlink"/>
            <w:rFonts w:ascii="Arial" w:hAnsi="Arial" w:cs="Arial"/>
          </w:rPr>
          <w:t>Entertainers/ Speakers/ Instructors and Consultants Contracts</w:t>
        </w:r>
      </w:hyperlink>
    </w:p>
    <w:p w14:paraId="19BD8762" w14:textId="1C3E1AC9" w:rsidR="00172AF4" w:rsidRPr="00172AF4" w:rsidRDefault="004A647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7" w:history="1">
        <w:r w:rsidR="00172AF4" w:rsidRPr="00172AF4">
          <w:rPr>
            <w:rStyle w:val="Hyperlink"/>
            <w:rFonts w:ascii="Arial" w:hAnsi="Arial" w:cs="Arial"/>
          </w:rPr>
          <w:t>Signatory Authority</w:t>
        </w:r>
      </w:hyperlink>
    </w:p>
    <w:p w14:paraId="16FF7725" w14:textId="6AE11685" w:rsidR="00172AF4" w:rsidRPr="00172AF4" w:rsidRDefault="004A647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8" w:history="1">
        <w:r w:rsidR="00172AF4" w:rsidRPr="00172AF4">
          <w:rPr>
            <w:rStyle w:val="Hyperlink"/>
            <w:rFonts w:ascii="Arial" w:hAnsi="Arial" w:cs="Arial"/>
          </w:rPr>
          <w:t>Purchasing Forms</w:t>
        </w:r>
      </w:hyperlink>
    </w:p>
    <w:p w14:paraId="618A974A" w14:textId="5CA66591" w:rsidR="00172AF4" w:rsidRPr="00172AF4" w:rsidRDefault="004A647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hyperlink r:id="rId59" w:history="1">
        <w:r w:rsidR="00172AF4" w:rsidRPr="00172AF4">
          <w:rPr>
            <w:rStyle w:val="Hyperlink"/>
            <w:rFonts w:ascii="Arial" w:hAnsi="Arial" w:cs="Arial"/>
          </w:rPr>
          <w:t>Purchasing Training</w:t>
        </w:r>
      </w:hyperlink>
    </w:p>
    <w:p w14:paraId="1CDACB5A" w14:textId="5F2638D7" w:rsidR="00172AF4" w:rsidRPr="00172AF4" w:rsidRDefault="00172AF4" w:rsidP="00172AF4">
      <w:pPr>
        <w:pStyle w:val="ListParagraph"/>
        <w:numPr>
          <w:ilvl w:val="1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Budget Creation/upkeep</w:t>
      </w:r>
    </w:p>
    <w:p w14:paraId="10B7EA87" w14:textId="6B547B1C" w:rsidR="00172AF4" w:rsidRPr="00172AF4" w:rsidRDefault="00172AF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Club/ Team Treasurers are responsible for creating the next year’s budget by mid-</w:t>
      </w:r>
      <w:r w:rsidR="00B234ED">
        <w:rPr>
          <w:rFonts w:ascii="Arial" w:hAnsi="Arial" w:cs="Arial"/>
        </w:rPr>
        <w:t xml:space="preserve"> to </w:t>
      </w:r>
      <w:r w:rsidRPr="00172AF4">
        <w:rPr>
          <w:rFonts w:ascii="Arial" w:hAnsi="Arial" w:cs="Arial"/>
        </w:rPr>
        <w:t>late January annually</w:t>
      </w:r>
      <w:r w:rsidR="00B234ED">
        <w:rPr>
          <w:rFonts w:ascii="Arial" w:hAnsi="Arial" w:cs="Arial"/>
        </w:rPr>
        <w:t>.</w:t>
      </w:r>
    </w:p>
    <w:p w14:paraId="7AAD04AC" w14:textId="664EB89A" w:rsidR="00172AF4" w:rsidRPr="00172AF4" w:rsidRDefault="00172AF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7C406E5" wp14:editId="50C2C11A">
            <wp:simplePos x="0" y="0"/>
            <wp:positionH relativeFrom="column">
              <wp:posOffset>-677315</wp:posOffset>
            </wp:positionH>
            <wp:positionV relativeFrom="page">
              <wp:posOffset>6877</wp:posOffset>
            </wp:positionV>
            <wp:extent cx="7775647" cy="1420238"/>
            <wp:effectExtent l="0" t="0" r="0" b="2540"/>
            <wp:wrapNone/>
            <wp:docPr id="16" name="Picture 16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AF4">
        <w:rPr>
          <w:rFonts w:ascii="Arial" w:hAnsi="Arial" w:cs="Arial"/>
        </w:rPr>
        <w:t>Treasurers must work with club executive boards in the creation, management and upkeep of the budgets</w:t>
      </w:r>
      <w:r w:rsidR="00B234ED">
        <w:rPr>
          <w:rFonts w:ascii="Arial" w:hAnsi="Arial" w:cs="Arial"/>
        </w:rPr>
        <w:t>.</w:t>
      </w:r>
    </w:p>
    <w:p w14:paraId="5A992D33" w14:textId="0BA1216C" w:rsidR="00172AF4" w:rsidRPr="00172AF4" w:rsidRDefault="00172AF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lastRenderedPageBreak/>
        <w:t>Monthly financia</w:t>
      </w:r>
      <w:r>
        <w:rPr>
          <w:rFonts w:ascii="Arial" w:hAnsi="Arial" w:cs="Arial"/>
        </w:rPr>
        <w:t>l reports are sent to all Club/</w:t>
      </w:r>
      <w:r w:rsidRPr="00172AF4">
        <w:rPr>
          <w:rFonts w:ascii="Arial" w:hAnsi="Arial" w:cs="Arial"/>
        </w:rPr>
        <w:t>Team Treasurers as a way of tracking expenditures and revenues</w:t>
      </w:r>
      <w:r w:rsidR="00B234ED">
        <w:rPr>
          <w:rFonts w:ascii="Arial" w:hAnsi="Arial" w:cs="Arial"/>
        </w:rPr>
        <w:t>.</w:t>
      </w:r>
    </w:p>
    <w:p w14:paraId="4167DAF7" w14:textId="7F514B34" w:rsidR="00172AF4" w:rsidRPr="00172AF4" w:rsidRDefault="00172AF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If a club goes into the red on its budget, money will be deducted from that club’s retained earnings.</w:t>
      </w:r>
      <w:r w:rsidR="00B234ED">
        <w:rPr>
          <w:rFonts w:ascii="Arial" w:hAnsi="Arial" w:cs="Arial"/>
        </w:rPr>
        <w:t xml:space="preserve"> </w:t>
      </w:r>
      <w:r w:rsidRPr="00172AF4">
        <w:rPr>
          <w:rFonts w:ascii="Arial" w:hAnsi="Arial" w:cs="Arial"/>
        </w:rPr>
        <w:t>If the club has no retained earnings, it will be deducted from Hoofer Council’s retained earnings.</w:t>
      </w:r>
      <w:r w:rsidR="00B30E0B">
        <w:rPr>
          <w:rFonts w:ascii="Arial" w:hAnsi="Arial" w:cs="Arial"/>
        </w:rPr>
        <w:t xml:space="preserve"> </w:t>
      </w:r>
      <w:r w:rsidRPr="00172AF4">
        <w:rPr>
          <w:rFonts w:ascii="Arial" w:hAnsi="Arial" w:cs="Arial"/>
        </w:rPr>
        <w:t xml:space="preserve">A payback plan must be developed in order for the club to pay Council back. </w:t>
      </w:r>
    </w:p>
    <w:p w14:paraId="4847FC9D" w14:textId="43CED4E1" w:rsidR="00172AF4" w:rsidRPr="00172AF4" w:rsidRDefault="00172AF4" w:rsidP="00172AF4">
      <w:pPr>
        <w:pStyle w:val="ListParagraph"/>
        <w:numPr>
          <w:ilvl w:val="1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Development and Fundraising</w:t>
      </w:r>
    </w:p>
    <w:p w14:paraId="0CB2E66F" w14:textId="616BBD3B" w:rsidR="00172AF4" w:rsidRPr="00172AF4" w:rsidRDefault="00B30E0B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In order</w:t>
      </w:r>
      <w:r w:rsidR="00172AF4" w:rsidRPr="00172AF4">
        <w:rPr>
          <w:rFonts w:ascii="Arial" w:hAnsi="Arial" w:cs="Arial"/>
        </w:rPr>
        <w:t xml:space="preserve"> to raise funds </w:t>
      </w:r>
      <w:r>
        <w:rPr>
          <w:rFonts w:ascii="Arial" w:hAnsi="Arial" w:cs="Arial"/>
        </w:rPr>
        <w:t>through development activities/</w:t>
      </w:r>
      <w:r w:rsidR="00172AF4" w:rsidRPr="00172AF4">
        <w:rPr>
          <w:rFonts w:ascii="Arial" w:hAnsi="Arial" w:cs="Arial"/>
        </w:rPr>
        <w:t xml:space="preserve">donor outreach, </w:t>
      </w:r>
      <w:r>
        <w:rPr>
          <w:rFonts w:ascii="Arial" w:hAnsi="Arial" w:cs="Arial"/>
        </w:rPr>
        <w:t xml:space="preserve">the club/team must </w:t>
      </w:r>
      <w:r w:rsidR="00172AF4" w:rsidRPr="00172AF4">
        <w:rPr>
          <w:rFonts w:ascii="Arial" w:hAnsi="Arial" w:cs="Arial"/>
        </w:rPr>
        <w:t>work with advisor and/or the Outdoor UW Director</w:t>
      </w:r>
      <w:r>
        <w:rPr>
          <w:rFonts w:ascii="Arial" w:hAnsi="Arial" w:cs="Arial"/>
        </w:rPr>
        <w:t>.</w:t>
      </w:r>
    </w:p>
    <w:p w14:paraId="463EEA2B" w14:textId="691037DE" w:rsidR="00172AF4" w:rsidRPr="00172AF4" w:rsidRDefault="00172AF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Any funds raised for development purposes must be routed to a UW Foundation account. </w:t>
      </w:r>
    </w:p>
    <w:p w14:paraId="76AA5626" w14:textId="7D47782A" w:rsidR="00172AF4" w:rsidRPr="00172AF4" w:rsidRDefault="00172AF4" w:rsidP="00172AF4">
      <w:pPr>
        <w:pStyle w:val="ListParagraph"/>
        <w:numPr>
          <w:ilvl w:val="3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Checks must be made out to UW Foundation</w:t>
      </w:r>
      <w:r w:rsidR="00B30E0B">
        <w:rPr>
          <w:rFonts w:ascii="Arial" w:hAnsi="Arial" w:cs="Arial"/>
        </w:rPr>
        <w:t>.</w:t>
      </w:r>
    </w:p>
    <w:p w14:paraId="7FB7EA89" w14:textId="5A4E47CD" w:rsidR="00172AF4" w:rsidRPr="00172AF4" w:rsidRDefault="00172AF4" w:rsidP="00172AF4">
      <w:pPr>
        <w:pStyle w:val="ListParagraph"/>
        <w:numPr>
          <w:ilvl w:val="1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Pro-card Certification </w:t>
      </w:r>
    </w:p>
    <w:p w14:paraId="4DAD77FD" w14:textId="5ABE8FBE" w:rsidR="00172AF4" w:rsidRPr="00172AF4" w:rsidRDefault="00172AF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All pro-card users must have a current </w:t>
      </w:r>
      <w:hyperlink r:id="rId60" w:history="1">
        <w:r w:rsidRPr="00172AF4">
          <w:rPr>
            <w:rStyle w:val="Hyperlink"/>
            <w:rFonts w:ascii="Arial" w:hAnsi="Arial" w:cs="Arial"/>
          </w:rPr>
          <w:t>pro-card certification</w:t>
        </w:r>
      </w:hyperlink>
      <w:r w:rsidR="00B30E0B">
        <w:rPr>
          <w:rFonts w:ascii="Arial" w:hAnsi="Arial" w:cs="Arial"/>
        </w:rPr>
        <w:t>.</w:t>
      </w:r>
    </w:p>
    <w:p w14:paraId="12E1063F" w14:textId="77777777" w:rsidR="00172AF4" w:rsidRPr="00172AF4" w:rsidRDefault="00172AF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All </w:t>
      </w:r>
      <w:hyperlink r:id="rId61" w:history="1">
        <w:r w:rsidRPr="00172AF4">
          <w:rPr>
            <w:rStyle w:val="Hyperlink"/>
            <w:rFonts w:ascii="Arial" w:hAnsi="Arial" w:cs="Arial"/>
          </w:rPr>
          <w:t>pro-card policies and procedures</w:t>
        </w:r>
      </w:hyperlink>
      <w:r w:rsidRPr="00172AF4">
        <w:rPr>
          <w:rFonts w:ascii="Arial" w:hAnsi="Arial" w:cs="Arial"/>
        </w:rPr>
        <w:t xml:space="preserve"> must be followed. </w:t>
      </w:r>
    </w:p>
    <w:p w14:paraId="5DB9507D" w14:textId="1C59DF3E" w:rsidR="00172AF4" w:rsidRPr="00B30E0B" w:rsidRDefault="00172AF4" w:rsidP="00172AF4">
      <w:pPr>
        <w:pStyle w:val="ListParagraph"/>
        <w:numPr>
          <w:ilvl w:val="1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Reimbursement</w:t>
      </w:r>
    </w:p>
    <w:p w14:paraId="2951AEB1" w14:textId="6A6D2B2B" w:rsidR="00172AF4" w:rsidRPr="00B30E0B" w:rsidRDefault="00172AF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B30E0B">
        <w:rPr>
          <w:rFonts w:ascii="Arial" w:hAnsi="Arial" w:cs="Arial"/>
        </w:rPr>
        <w:t>Reimbursements should be completed using</w:t>
      </w:r>
      <w:r w:rsidR="00B30E0B" w:rsidRPr="00B30E0B">
        <w:rPr>
          <w:rFonts w:ascii="Arial" w:hAnsi="Arial" w:cs="Arial"/>
        </w:rPr>
        <w:t xml:space="preserve"> </w:t>
      </w:r>
      <w:r w:rsidRPr="00B30E0B">
        <w:rPr>
          <w:rFonts w:ascii="Arial" w:hAnsi="Arial" w:cs="Arial"/>
        </w:rPr>
        <w:t xml:space="preserve">the </w:t>
      </w:r>
      <w:hyperlink r:id="rId62" w:history="1">
        <w:r w:rsidR="00B30E0B" w:rsidRPr="00B30E0B">
          <w:rPr>
            <w:rStyle w:val="Hyperlink"/>
            <w:rFonts w:ascii="Arial" w:hAnsi="Arial" w:cs="Arial"/>
          </w:rPr>
          <w:t>Guided Expense Tool</w:t>
        </w:r>
      </w:hyperlink>
      <w:r w:rsidR="00B30E0B" w:rsidRPr="00B30E0B">
        <w:rPr>
          <w:rFonts w:ascii="Arial" w:hAnsi="Arial" w:cs="Arial"/>
        </w:rPr>
        <w:t>.</w:t>
      </w:r>
    </w:p>
    <w:p w14:paraId="3DA789A1" w14:textId="77777777" w:rsidR="00172AF4" w:rsidRPr="00172AF4" w:rsidRDefault="00172AF4" w:rsidP="00172AF4">
      <w:pPr>
        <w:pStyle w:val="ListParagraph"/>
        <w:numPr>
          <w:ilvl w:val="2"/>
          <w:numId w:val="8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When </w:t>
      </w:r>
      <w:hyperlink r:id="rId63" w:anchor="policy" w:history="1">
        <w:r w:rsidRPr="00172AF4">
          <w:rPr>
            <w:rStyle w:val="Hyperlink"/>
            <w:rFonts w:ascii="Arial" w:hAnsi="Arial" w:cs="Arial"/>
          </w:rPr>
          <w:t>using Foundation Accounts for reimbursement</w:t>
        </w:r>
      </w:hyperlink>
      <w:r w:rsidRPr="00172AF4">
        <w:rPr>
          <w:rFonts w:ascii="Arial" w:hAnsi="Arial" w:cs="Arial"/>
        </w:rPr>
        <w:t xml:space="preserve">, all policies must be followed. </w:t>
      </w:r>
    </w:p>
    <w:p w14:paraId="7BF5179D" w14:textId="46D29D5A" w:rsidR="003861D6" w:rsidRPr="00172AF4" w:rsidRDefault="004A6474" w:rsidP="00172AF4">
      <w:pPr>
        <w:pStyle w:val="ListParagraph"/>
        <w:numPr>
          <w:ilvl w:val="2"/>
          <w:numId w:val="8"/>
        </w:numPr>
        <w:spacing w:line="259" w:lineRule="auto"/>
        <w:contextualSpacing w:val="0"/>
        <w:rPr>
          <w:rStyle w:val="Hyperlink"/>
          <w:rFonts w:ascii="Arial" w:hAnsi="Arial" w:cs="Arial"/>
          <w:color w:val="auto"/>
          <w:u w:val="none"/>
        </w:rPr>
      </w:pPr>
      <w:hyperlink r:id="rId64" w:history="1">
        <w:r w:rsidR="00172AF4" w:rsidRPr="00172AF4">
          <w:rPr>
            <w:rStyle w:val="Hyperlink"/>
            <w:rFonts w:ascii="Arial" w:hAnsi="Arial" w:cs="Arial"/>
          </w:rPr>
          <w:t>Non-reimbursable Travel</w:t>
        </w:r>
      </w:hyperlink>
    </w:p>
    <w:p w14:paraId="6410435C" w14:textId="77777777" w:rsidR="00172AF4" w:rsidRDefault="00172AF4" w:rsidP="00172AF4">
      <w:pPr>
        <w:spacing w:line="259" w:lineRule="auto"/>
        <w:rPr>
          <w:rFonts w:ascii="Arial" w:hAnsi="Arial" w:cs="Arial"/>
        </w:rPr>
      </w:pPr>
    </w:p>
    <w:p w14:paraId="396853E5" w14:textId="31D27BF3" w:rsidR="00172AF4" w:rsidRDefault="00172AF4" w:rsidP="00172AF4">
      <w:pPr>
        <w:spacing w:line="259" w:lineRule="auto"/>
        <w:rPr>
          <w:rFonts w:ascii="Arial" w:hAnsi="Arial" w:cs="Arial"/>
        </w:rPr>
      </w:pPr>
    </w:p>
    <w:p w14:paraId="17BD2A9B" w14:textId="032C9309" w:rsidR="00172AF4" w:rsidRDefault="00172AF4" w:rsidP="00172AF4">
      <w:pPr>
        <w:spacing w:line="276" w:lineRule="auto"/>
        <w:outlineLvl w:val="0"/>
        <w:rPr>
          <w:rFonts w:ascii="Arial Black" w:hAnsi="Arial Black" w:cs="Arial"/>
          <w:b/>
          <w:bCs/>
          <w:sz w:val="32"/>
          <w:szCs w:val="32"/>
        </w:rPr>
      </w:pPr>
      <w:r>
        <w:rPr>
          <w:rFonts w:ascii="Arial Black" w:hAnsi="Arial Black" w:cs="Arial"/>
          <w:b/>
          <w:bCs/>
          <w:sz w:val="32"/>
          <w:szCs w:val="32"/>
        </w:rPr>
        <w:t>Employment</w:t>
      </w:r>
    </w:p>
    <w:p w14:paraId="4F18437D" w14:textId="77777777" w:rsidR="00172AF4" w:rsidRPr="0046710B" w:rsidRDefault="00172AF4" w:rsidP="00172AF4">
      <w:pPr>
        <w:spacing w:line="276" w:lineRule="auto"/>
        <w:rPr>
          <w:rFonts w:ascii="Arial" w:hAnsi="Arial" w:cs="Arial"/>
          <w:b/>
          <w:bCs/>
          <w:sz w:val="8"/>
          <w:szCs w:val="8"/>
        </w:rPr>
      </w:pPr>
    </w:p>
    <w:p w14:paraId="1A2A3021" w14:textId="47513949" w:rsidR="00172AF4" w:rsidRPr="00172AF4" w:rsidRDefault="00172AF4" w:rsidP="00172AF4">
      <w:pPr>
        <w:pStyle w:val="ListParagraph"/>
        <w:numPr>
          <w:ilvl w:val="1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Hiring process</w:t>
      </w:r>
    </w:p>
    <w:p w14:paraId="5F8515D6" w14:textId="791DF672" w:rsidR="00172AF4" w:rsidRPr="00172AF4" w:rsidRDefault="00172AF4" w:rsidP="00172AF4">
      <w:pPr>
        <w:pStyle w:val="ListParagraph"/>
        <w:numPr>
          <w:ilvl w:val="2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All employees must be hired in accordance with Union HR Policy per the UW-Madison Office of Human Resources (OHR)</w:t>
      </w:r>
      <w:r w:rsidR="00B30E0B">
        <w:rPr>
          <w:rFonts w:ascii="Arial" w:hAnsi="Arial" w:cs="Arial"/>
        </w:rPr>
        <w:t>.</w:t>
      </w:r>
    </w:p>
    <w:p w14:paraId="0FA3A742" w14:textId="10CC5A88" w:rsidR="00172AF4" w:rsidRPr="00172AF4" w:rsidRDefault="00172AF4" w:rsidP="00172AF4">
      <w:pPr>
        <w:pStyle w:val="ListParagraph"/>
        <w:numPr>
          <w:ilvl w:val="3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Creating and Posting a position</w:t>
      </w:r>
    </w:p>
    <w:p w14:paraId="145453C4" w14:textId="0D846DDA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All Wisconsin Union positions must be created with Union HR and posted on the MU Job Board</w:t>
      </w:r>
      <w:r w:rsidR="00B30E0B">
        <w:rPr>
          <w:rFonts w:ascii="Arial" w:hAnsi="Arial" w:cs="Arial"/>
        </w:rPr>
        <w:t>.</w:t>
      </w:r>
    </w:p>
    <w:p w14:paraId="021E2FF1" w14:textId="116C2906" w:rsidR="00172AF4" w:rsidRPr="00172AF4" w:rsidRDefault="00172AF4" w:rsidP="00B30E0B">
      <w:pPr>
        <w:pStyle w:val="ListParagraph"/>
        <w:numPr>
          <w:ilvl w:val="3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Required Paperwork: </w:t>
      </w:r>
    </w:p>
    <w:p w14:paraId="5B21EAB2" w14:textId="54EDE899" w:rsidR="00172AF4" w:rsidRPr="00172AF4" w:rsidRDefault="004A6474" w:rsidP="00B30E0B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hyperlink r:id="rId65" w:history="1">
        <w:r w:rsidR="00172AF4" w:rsidRPr="00172AF4">
          <w:rPr>
            <w:rStyle w:val="Hyperlink"/>
            <w:rFonts w:ascii="Arial" w:hAnsi="Arial" w:cs="Arial"/>
          </w:rPr>
          <w:t>Wisconsin Union Employment Application card</w:t>
        </w:r>
      </w:hyperlink>
      <w:r w:rsidR="00B30E0B">
        <w:rPr>
          <w:rFonts w:ascii="Arial" w:hAnsi="Arial" w:cs="Arial"/>
        </w:rPr>
        <w:t xml:space="preserve">. </w:t>
      </w:r>
      <w:r w:rsidR="00172AF4" w:rsidRPr="00172AF4">
        <w:rPr>
          <w:rFonts w:ascii="Arial" w:hAnsi="Arial" w:cs="Arial"/>
        </w:rPr>
        <w:t>(Must be filled out before going to HR)</w:t>
      </w:r>
      <w:r w:rsidR="00B30E0B">
        <w:rPr>
          <w:rFonts w:ascii="Arial" w:hAnsi="Arial" w:cs="Arial"/>
        </w:rPr>
        <w:t>.</w:t>
      </w:r>
    </w:p>
    <w:p w14:paraId="3F3586B5" w14:textId="7D6E8851" w:rsidR="00172AF4" w:rsidRPr="00172AF4" w:rsidRDefault="00FD6C13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F565E" wp14:editId="08D3AB6C">
            <wp:simplePos x="0" y="0"/>
            <wp:positionH relativeFrom="column">
              <wp:posOffset>-674640</wp:posOffset>
            </wp:positionH>
            <wp:positionV relativeFrom="page">
              <wp:posOffset>-1162</wp:posOffset>
            </wp:positionV>
            <wp:extent cx="7775647" cy="1420238"/>
            <wp:effectExtent l="0" t="0" r="0" b="2540"/>
            <wp:wrapNone/>
            <wp:docPr id="18" name="Picture 18" descr="/Volumes/The Rathshelter/ Archive/WUD/wud_Hoofers/hoofer_clubpolicyguides_17_0017/JPGs/hoofer_clubpolicyguides_hoofer_17_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The Rathshelter/ Archive/WUD/wud_Hoofers/hoofer_clubpolicyguides_17_0017/JPGs/hoofer_clubpolicyguides_hoofer_17_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125" b="85880"/>
                    <a:stretch/>
                  </pic:blipFill>
                  <pic:spPr bwMode="auto">
                    <a:xfrm>
                      <a:off x="0" y="0"/>
                      <a:ext cx="7775647" cy="142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F4" w:rsidRPr="00172AF4">
        <w:rPr>
          <w:rFonts w:ascii="Arial" w:hAnsi="Arial" w:cs="Arial"/>
        </w:rPr>
        <w:t>HR will provide all employees with a folder of required trainings, which should be completed before working.</w:t>
      </w:r>
    </w:p>
    <w:p w14:paraId="037DA8A5" w14:textId="77777777" w:rsidR="00172AF4" w:rsidRPr="00172AF4" w:rsidRDefault="00172AF4" w:rsidP="00172AF4">
      <w:pPr>
        <w:pStyle w:val="ListParagraph"/>
        <w:numPr>
          <w:ilvl w:val="3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lastRenderedPageBreak/>
        <w:t>Employee type/restrictions: All employees must complete ALL Union required trainings before they may work.</w:t>
      </w:r>
    </w:p>
    <w:p w14:paraId="06BB8215" w14:textId="77777777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Student Employees: </w:t>
      </w:r>
      <w:hyperlink r:id="rId66" w:history="1">
        <w:r w:rsidRPr="00172AF4">
          <w:rPr>
            <w:rStyle w:val="Hyperlink"/>
            <w:rFonts w:ascii="Arial" w:hAnsi="Arial" w:cs="Arial"/>
          </w:rPr>
          <w:t>Employment of student help</w:t>
        </w:r>
      </w:hyperlink>
      <w:r w:rsidRPr="00172AF4">
        <w:rPr>
          <w:rFonts w:ascii="Arial" w:hAnsi="Arial" w:cs="Arial"/>
        </w:rPr>
        <w:t xml:space="preserve">, </w:t>
      </w:r>
      <w:hyperlink r:id="rId67" w:history="1">
        <w:r w:rsidRPr="00172AF4">
          <w:rPr>
            <w:rStyle w:val="Hyperlink"/>
            <w:rFonts w:ascii="Arial" w:hAnsi="Arial" w:cs="Arial"/>
          </w:rPr>
          <w:t>Student Hourly Employees</w:t>
        </w:r>
      </w:hyperlink>
    </w:p>
    <w:p w14:paraId="627A25AF" w14:textId="77777777" w:rsidR="00172AF4" w:rsidRPr="00172AF4" w:rsidRDefault="00172AF4" w:rsidP="00172AF4">
      <w:pPr>
        <w:pStyle w:val="ListParagraph"/>
        <w:numPr>
          <w:ilvl w:val="5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Wisconsin Union </w:t>
      </w:r>
      <w:hyperlink r:id="rId68" w:history="1">
        <w:r w:rsidRPr="00172AF4">
          <w:rPr>
            <w:rStyle w:val="Hyperlink"/>
            <w:rFonts w:ascii="Arial" w:hAnsi="Arial" w:cs="Arial"/>
          </w:rPr>
          <w:t>Student Employee Orientation Handbook</w:t>
        </w:r>
      </w:hyperlink>
    </w:p>
    <w:p w14:paraId="0304A469" w14:textId="77777777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Temporary Employees(TE): </w:t>
      </w:r>
      <w:hyperlink r:id="rId69" w:history="1">
        <w:r w:rsidRPr="00172AF4">
          <w:rPr>
            <w:rStyle w:val="Hyperlink"/>
            <w:rFonts w:ascii="Arial" w:hAnsi="Arial" w:cs="Arial"/>
          </w:rPr>
          <w:t>TE Policy</w:t>
        </w:r>
      </w:hyperlink>
      <w:r w:rsidRPr="00172AF4">
        <w:rPr>
          <w:rFonts w:ascii="Arial" w:hAnsi="Arial" w:cs="Arial"/>
        </w:rPr>
        <w:t xml:space="preserve"> </w:t>
      </w:r>
    </w:p>
    <w:p w14:paraId="642410F5" w14:textId="77777777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Employees that work with Minors: See </w:t>
      </w:r>
      <w:hyperlink r:id="rId70" w:history="1">
        <w:r w:rsidRPr="00172AF4">
          <w:rPr>
            <w:rStyle w:val="Hyperlink"/>
            <w:rFonts w:ascii="Arial" w:hAnsi="Arial" w:cs="Arial"/>
          </w:rPr>
          <w:t>Precollege Council Policies and Procedures</w:t>
        </w:r>
      </w:hyperlink>
    </w:p>
    <w:p w14:paraId="56AB656A" w14:textId="77777777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Volunteer Employees: Must sign the relevant Hoofer Volunteer agreement and complete BBP training. </w:t>
      </w:r>
    </w:p>
    <w:p w14:paraId="085E7F42" w14:textId="11F06680" w:rsidR="00172AF4" w:rsidRPr="00172AF4" w:rsidRDefault="00172AF4" w:rsidP="00172AF4">
      <w:pPr>
        <w:pStyle w:val="ListParagraph"/>
        <w:numPr>
          <w:ilvl w:val="3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Payroll. See </w:t>
      </w:r>
      <w:hyperlink r:id="rId71" w:history="1">
        <w:r w:rsidRPr="00172AF4">
          <w:rPr>
            <w:rStyle w:val="Hyperlink"/>
            <w:rFonts w:ascii="Arial" w:hAnsi="Arial" w:cs="Arial"/>
          </w:rPr>
          <w:t>University Payroll Services</w:t>
        </w:r>
      </w:hyperlink>
      <w:r w:rsidR="00B30E0B">
        <w:rPr>
          <w:rFonts w:ascii="Arial" w:hAnsi="Arial" w:cs="Arial"/>
        </w:rPr>
        <w:t>.</w:t>
      </w:r>
    </w:p>
    <w:p w14:paraId="2C44C219" w14:textId="77777777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Hourly: Less than 30hr/pay period (exceptions made for ‘seasonal employees’)</w:t>
      </w:r>
    </w:p>
    <w:p w14:paraId="64D6F89F" w14:textId="77777777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TE: 1,044 hours per year maximum</w:t>
      </w:r>
    </w:p>
    <w:p w14:paraId="260CC6CD" w14:textId="77777777" w:rsidR="00172AF4" w:rsidRPr="00172AF4" w:rsidRDefault="00172AF4" w:rsidP="00172AF4">
      <w:pPr>
        <w:pStyle w:val="ListParagraph"/>
        <w:numPr>
          <w:ilvl w:val="4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Stipend: Contact HR</w:t>
      </w:r>
    </w:p>
    <w:p w14:paraId="5333748C" w14:textId="77777777" w:rsidR="00172AF4" w:rsidRPr="00172AF4" w:rsidRDefault="00172AF4" w:rsidP="00172AF4">
      <w:pPr>
        <w:pStyle w:val="ListParagraph"/>
        <w:numPr>
          <w:ilvl w:val="1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Leader Training</w:t>
      </w:r>
    </w:p>
    <w:p w14:paraId="780B0309" w14:textId="77777777" w:rsidR="00172AF4" w:rsidRPr="00172AF4" w:rsidRDefault="00172AF4" w:rsidP="00172AF4">
      <w:pPr>
        <w:pStyle w:val="ListParagraph"/>
        <w:numPr>
          <w:ilvl w:val="2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Topics &amp; associated videos </w:t>
      </w:r>
    </w:p>
    <w:p w14:paraId="59806ADA" w14:textId="60876B5A" w:rsidR="00172AF4" w:rsidRPr="00172AF4" w:rsidRDefault="00172AF4" w:rsidP="00172AF4">
      <w:pPr>
        <w:pStyle w:val="ListParagraph"/>
        <w:numPr>
          <w:ilvl w:val="3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Videos: </w:t>
      </w:r>
      <w:hyperlink r:id="rId72" w:history="1">
        <w:r w:rsidRPr="004E5683">
          <w:rPr>
            <w:rStyle w:val="Hyperlink"/>
            <w:rFonts w:ascii="Arial" w:hAnsi="Arial" w:cs="Arial"/>
          </w:rPr>
          <w:t>http://www.hooferleaders.org/</w:t>
        </w:r>
      </w:hyperlink>
      <w:r>
        <w:rPr>
          <w:rFonts w:ascii="Arial" w:hAnsi="Arial" w:cs="Arial"/>
        </w:rPr>
        <w:t xml:space="preserve"> </w:t>
      </w:r>
    </w:p>
    <w:p w14:paraId="2E900D54" w14:textId="77777777" w:rsidR="00172AF4" w:rsidRPr="00172AF4" w:rsidRDefault="00172AF4" w:rsidP="00172AF4">
      <w:pPr>
        <w:pStyle w:val="ListParagraph"/>
        <w:numPr>
          <w:ilvl w:val="1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TRC</w:t>
      </w:r>
    </w:p>
    <w:p w14:paraId="675C2B13" w14:textId="2A61B44F" w:rsidR="00172AF4" w:rsidRPr="00172AF4" w:rsidRDefault="00172AF4" w:rsidP="00172AF4">
      <w:pPr>
        <w:pStyle w:val="ListParagraph"/>
        <w:numPr>
          <w:ilvl w:val="2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Clery act </w:t>
      </w:r>
      <w:hyperlink r:id="rId73" w:history="1">
        <w:r w:rsidRPr="004E5683">
          <w:rPr>
            <w:rStyle w:val="Hyperlink"/>
            <w:rFonts w:ascii="Arial" w:hAnsi="Arial" w:cs="Arial"/>
          </w:rPr>
          <w:t>http://uwpd.wisc.edu/crime-data/clery-act/</w:t>
        </w:r>
      </w:hyperlink>
      <w:r>
        <w:rPr>
          <w:rFonts w:ascii="Arial" w:hAnsi="Arial" w:cs="Arial"/>
        </w:rPr>
        <w:t xml:space="preserve"> </w:t>
      </w:r>
    </w:p>
    <w:p w14:paraId="55ED76C1" w14:textId="1D2365D3" w:rsidR="00172AF4" w:rsidRPr="00172AF4" w:rsidRDefault="00172AF4" w:rsidP="00172AF4">
      <w:pPr>
        <w:pStyle w:val="ListParagraph"/>
        <w:numPr>
          <w:ilvl w:val="2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 xml:space="preserve">Background checks </w:t>
      </w:r>
      <w:hyperlink r:id="rId74" w:history="1">
        <w:r w:rsidRPr="004E5683">
          <w:rPr>
            <w:rStyle w:val="Hyperlink"/>
            <w:rFonts w:ascii="Arial" w:hAnsi="Arial" w:cs="Arial"/>
          </w:rPr>
          <w:t>http://www.ohr.wisc.edu/polproced/cbc.aspx</w:t>
        </w:r>
      </w:hyperlink>
      <w:r>
        <w:rPr>
          <w:rFonts w:ascii="Arial" w:hAnsi="Arial" w:cs="Arial"/>
        </w:rPr>
        <w:t xml:space="preserve"> </w:t>
      </w:r>
    </w:p>
    <w:p w14:paraId="11F1B7D0" w14:textId="77777777" w:rsidR="00172AF4" w:rsidRPr="00172AF4" w:rsidRDefault="00172AF4" w:rsidP="00172AF4">
      <w:pPr>
        <w:pStyle w:val="ListParagraph"/>
        <w:numPr>
          <w:ilvl w:val="2"/>
          <w:numId w:val="9"/>
        </w:numPr>
        <w:spacing w:after="120" w:line="259" w:lineRule="auto"/>
        <w:contextualSpacing w:val="0"/>
        <w:rPr>
          <w:rFonts w:ascii="Arial" w:hAnsi="Arial" w:cs="Arial"/>
        </w:rPr>
      </w:pPr>
      <w:r w:rsidRPr="00172AF4">
        <w:rPr>
          <w:rFonts w:ascii="Arial" w:hAnsi="Arial" w:cs="Arial"/>
        </w:rPr>
        <w:t>Other mandated trainings</w:t>
      </w:r>
    </w:p>
    <w:p w14:paraId="7267546D" w14:textId="2466E349" w:rsidR="00172AF4" w:rsidRPr="00172AF4" w:rsidRDefault="00172AF4" w:rsidP="00172AF4">
      <w:pPr>
        <w:spacing w:after="120" w:line="259" w:lineRule="auto"/>
        <w:rPr>
          <w:rFonts w:ascii="Arial" w:hAnsi="Arial" w:cs="Arial"/>
        </w:rPr>
      </w:pPr>
    </w:p>
    <w:sectPr w:rsidR="00172AF4" w:rsidRPr="00172AF4" w:rsidSect="005A541E">
      <w:footerReference w:type="even" r:id="rId75"/>
      <w:footerReference w:type="default" r:id="rId76"/>
      <w:pgSz w:w="12240" w:h="15840"/>
      <w:pgMar w:top="2304" w:right="1080" w:bottom="1080" w:left="108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icrosoft Office User" w:date="2017-08-01T14:41:00Z" w:initials="Office">
    <w:p w14:paraId="6891D299" w14:textId="3F0624CF" w:rsidR="00AF77D8" w:rsidRDefault="00AF77D8">
      <w:pPr>
        <w:pStyle w:val="CommentText"/>
      </w:pPr>
      <w:r>
        <w:rPr>
          <w:rStyle w:val="CommentReference"/>
        </w:rPr>
        <w:annotationRef/>
      </w:r>
      <w:r>
        <w:t xml:space="preserve">I didn’t change this but I </w:t>
      </w:r>
      <w:r w:rsidRPr="00AF77D8">
        <w:rPr>
          <w:b/>
          <w:bCs/>
        </w:rPr>
        <w:t>think</w:t>
      </w:r>
      <w:r>
        <w:t xml:space="preserve"> this might be OSHA and not OHSA?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91D29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EE163" w14:textId="77777777" w:rsidR="004A6474" w:rsidRDefault="004A6474" w:rsidP="005013D1">
      <w:r>
        <w:separator/>
      </w:r>
    </w:p>
  </w:endnote>
  <w:endnote w:type="continuationSeparator" w:id="0">
    <w:p w14:paraId="717F6A20" w14:textId="77777777" w:rsidR="004A6474" w:rsidRDefault="004A6474" w:rsidP="00501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D4BB0" w14:textId="77777777" w:rsidR="005013D1" w:rsidRDefault="005013D1" w:rsidP="004E568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9B54CF" w14:textId="77777777" w:rsidR="005013D1" w:rsidRDefault="005013D1" w:rsidP="005013D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D6C7D" w14:textId="77777777" w:rsidR="005013D1" w:rsidRPr="007D293D" w:rsidRDefault="005013D1" w:rsidP="004E5683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7D293D">
      <w:rPr>
        <w:rStyle w:val="PageNumber"/>
        <w:rFonts w:ascii="Arial" w:hAnsi="Arial" w:cs="Arial"/>
        <w:sz w:val="20"/>
        <w:szCs w:val="20"/>
      </w:rPr>
      <w:fldChar w:fldCharType="begin"/>
    </w:r>
    <w:r w:rsidRPr="007D293D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7D293D">
      <w:rPr>
        <w:rStyle w:val="PageNumber"/>
        <w:rFonts w:ascii="Arial" w:hAnsi="Arial" w:cs="Arial"/>
        <w:sz w:val="20"/>
        <w:szCs w:val="20"/>
      </w:rPr>
      <w:fldChar w:fldCharType="separate"/>
    </w:r>
    <w:r w:rsidR="000C43C7">
      <w:rPr>
        <w:rStyle w:val="PageNumber"/>
        <w:rFonts w:ascii="Arial" w:hAnsi="Arial" w:cs="Arial"/>
        <w:noProof/>
        <w:sz w:val="20"/>
        <w:szCs w:val="20"/>
      </w:rPr>
      <w:t>3</w:t>
    </w:r>
    <w:r w:rsidRPr="007D293D">
      <w:rPr>
        <w:rStyle w:val="PageNumber"/>
        <w:rFonts w:ascii="Arial" w:hAnsi="Arial" w:cs="Arial"/>
        <w:sz w:val="20"/>
        <w:szCs w:val="20"/>
      </w:rPr>
      <w:fldChar w:fldCharType="end"/>
    </w:r>
  </w:p>
  <w:p w14:paraId="36D4BF83" w14:textId="7439FE53" w:rsidR="005013D1" w:rsidRPr="0011485E" w:rsidRDefault="0011485E" w:rsidP="005013D1">
    <w:pPr>
      <w:pStyle w:val="Footer"/>
      <w:ind w:right="360"/>
      <w:rPr>
        <w:rFonts w:ascii="Arial" w:hAnsi="Arial" w:cs="Arial"/>
        <w:i/>
        <w:sz w:val="16"/>
        <w:szCs w:val="16"/>
      </w:rPr>
    </w:pPr>
    <w:r w:rsidRPr="0011485E">
      <w:rPr>
        <w:rFonts w:ascii="Arial" w:hAnsi="Arial" w:cs="Arial"/>
        <w:i/>
        <w:sz w:val="16"/>
        <w:szCs w:val="16"/>
      </w:rPr>
      <w:t>Last updated: August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86F97" w14:textId="77777777" w:rsidR="004A6474" w:rsidRDefault="004A6474" w:rsidP="005013D1">
      <w:r>
        <w:separator/>
      </w:r>
    </w:p>
  </w:footnote>
  <w:footnote w:type="continuationSeparator" w:id="0">
    <w:p w14:paraId="731004F4" w14:textId="77777777" w:rsidR="004A6474" w:rsidRDefault="004A6474" w:rsidP="005013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F2B18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ED465C5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F442315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7916EB4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12E40A2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45419EA"/>
    <w:multiLevelType w:val="hybridMultilevel"/>
    <w:tmpl w:val="90327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120AF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9D50E25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6893A6A"/>
    <w:multiLevelType w:val="multilevel"/>
    <w:tmpl w:val="27B6C2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F82"/>
    <w:rsid w:val="000B6352"/>
    <w:rsid w:val="000C43C7"/>
    <w:rsid w:val="000D70A0"/>
    <w:rsid w:val="0011485E"/>
    <w:rsid w:val="00172AF4"/>
    <w:rsid w:val="00217823"/>
    <w:rsid w:val="002A4372"/>
    <w:rsid w:val="003861D6"/>
    <w:rsid w:val="003A42AB"/>
    <w:rsid w:val="0046710B"/>
    <w:rsid w:val="004A6474"/>
    <w:rsid w:val="005013D1"/>
    <w:rsid w:val="00594F82"/>
    <w:rsid w:val="005A4336"/>
    <w:rsid w:val="005A541E"/>
    <w:rsid w:val="00690FDF"/>
    <w:rsid w:val="007D293D"/>
    <w:rsid w:val="008C4A31"/>
    <w:rsid w:val="00A434CC"/>
    <w:rsid w:val="00AF77D8"/>
    <w:rsid w:val="00B234ED"/>
    <w:rsid w:val="00B30E0B"/>
    <w:rsid w:val="00CC547E"/>
    <w:rsid w:val="00E10EF7"/>
    <w:rsid w:val="00F40E8C"/>
    <w:rsid w:val="00FD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927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3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13D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13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3D1"/>
  </w:style>
  <w:style w:type="paragraph" w:styleId="Footer">
    <w:name w:val="footer"/>
    <w:basedOn w:val="Normal"/>
    <w:link w:val="FooterChar"/>
    <w:uiPriority w:val="99"/>
    <w:unhideWhenUsed/>
    <w:rsid w:val="005013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3D1"/>
  </w:style>
  <w:style w:type="character" w:styleId="PageNumber">
    <w:name w:val="page number"/>
    <w:basedOn w:val="DefaultParagraphFont"/>
    <w:uiPriority w:val="99"/>
    <w:semiHidden/>
    <w:unhideWhenUsed/>
    <w:rsid w:val="005013D1"/>
  </w:style>
  <w:style w:type="character" w:styleId="FollowedHyperlink">
    <w:name w:val="FollowedHyperlink"/>
    <w:basedOn w:val="DefaultParagraphFont"/>
    <w:uiPriority w:val="99"/>
    <w:semiHidden/>
    <w:unhideWhenUsed/>
    <w:rsid w:val="00AF77D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77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7D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7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7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7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7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D8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AF77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nion.wisc.edu/get-involved/become-a-member/" TargetMode="External"/><Relationship Id="rId18" Type="http://schemas.openxmlformats.org/officeDocument/2006/relationships/hyperlink" Target="http://www.hooferleaders.org/trips-travel" TargetMode="External"/><Relationship Id="rId26" Type="http://schemas.openxmlformats.org/officeDocument/2006/relationships/hyperlink" Target="http://swap.wisc.edu/" TargetMode="External"/><Relationship Id="rId39" Type="http://schemas.openxmlformats.org/officeDocument/2006/relationships/hyperlink" Target="http://www.hooferleaders.org/facility-use-events" TargetMode="External"/><Relationship Id="rId21" Type="http://schemas.openxmlformats.org/officeDocument/2006/relationships/hyperlink" Target="http://www.bussvc.wisc.edu/purch/pppindx.html" TargetMode="External"/><Relationship Id="rId34" Type="http://schemas.openxmlformats.org/officeDocument/2006/relationships/hyperlink" Target="https://www.osha.gov/" TargetMode="External"/><Relationship Id="rId42" Type="http://schemas.openxmlformats.org/officeDocument/2006/relationships/hyperlink" Target="http://www.hooferleaders.org/trip-plan-submission" TargetMode="External"/><Relationship Id="rId47" Type="http://schemas.openxmlformats.org/officeDocument/2006/relationships/hyperlink" Target="http://www.bussvc.wisc.edu/risk_mgt/Fleet%20Driver%20and%20Mgmt%20Policies%202004%2011.pdf" TargetMode="External"/><Relationship Id="rId50" Type="http://schemas.openxmlformats.org/officeDocument/2006/relationships/hyperlink" Target="http://www.hooferleaders.org/facility-use-events" TargetMode="External"/><Relationship Id="rId55" Type="http://schemas.openxmlformats.org/officeDocument/2006/relationships/hyperlink" Target="http://www.bussvc.wisc.edu/acct/policy/meetcon/meetcon.html" TargetMode="External"/><Relationship Id="rId63" Type="http://schemas.openxmlformats.org/officeDocument/2006/relationships/hyperlink" Target="http://www.bussvc.wisc.edu/acct/teweb/reimbursement/policyprocedure/foundation.html" TargetMode="External"/><Relationship Id="rId68" Type="http://schemas.openxmlformats.org/officeDocument/2006/relationships/hyperlink" Target="https://union.wisc.edu/assets/Uploads/QuaternaryPromos/hr-handbook-studentemployee-15-0214.pdf" TargetMode="External"/><Relationship Id="rId76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hyperlink" Target="https://www.ohr.wisc.edu/payroll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oferleaders.org/trips-travel" TargetMode="External"/><Relationship Id="rId29" Type="http://schemas.openxmlformats.org/officeDocument/2006/relationships/hyperlink" Target="http://www.uwpd.wisc.edu" TargetMode="External"/><Relationship Id="rId11" Type="http://schemas.openxmlformats.org/officeDocument/2006/relationships/hyperlink" Target="http://www.hooferleaders.org/behavioral-report-form" TargetMode="External"/><Relationship Id="rId24" Type="http://schemas.openxmlformats.org/officeDocument/2006/relationships/hyperlink" Target="http://www.hooferleaders.org/equipment-management" TargetMode="External"/><Relationship Id="rId32" Type="http://schemas.openxmlformats.org/officeDocument/2006/relationships/hyperlink" Target="http://www.nfpa.org/codes-and-standards" TargetMode="External"/><Relationship Id="rId37" Type="http://schemas.openxmlformats.org/officeDocument/2006/relationships/hyperlink" Target="https://union.wisc.edu/meetings/policies" TargetMode="External"/><Relationship Id="rId40" Type="http://schemas.openxmlformats.org/officeDocument/2006/relationships/hyperlink" Target="http://www.hooferleaders.org/facility-use-events" TargetMode="External"/><Relationship Id="rId45" Type="http://schemas.openxmlformats.org/officeDocument/2006/relationships/hyperlink" Target="http://www.bussvc.wisc.edu/risk_mgt/drivetable.html" TargetMode="External"/><Relationship Id="rId53" Type="http://schemas.openxmlformats.org/officeDocument/2006/relationships/hyperlink" Target="http://www.bussvc.wisc.edu/purch/ppp16.html" TargetMode="External"/><Relationship Id="rId58" Type="http://schemas.openxmlformats.org/officeDocument/2006/relationships/hyperlink" Target="http://www.bussvc.wisc.edu/purch/forms.html" TargetMode="External"/><Relationship Id="rId66" Type="http://schemas.openxmlformats.org/officeDocument/2006/relationships/hyperlink" Target="https://www.wisconsin.edu/uw-policies/uw-system-administrative-policies/employment-of-student-help/" TargetMode="External"/><Relationship Id="rId74" Type="http://schemas.openxmlformats.org/officeDocument/2006/relationships/hyperlink" Target="http://www.ohr.wisc.edu/polproced/cbc.aspx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www.bussvc.wisc.edu/acct/purchcd/" TargetMode="External"/><Relationship Id="rId10" Type="http://schemas.openxmlformats.org/officeDocument/2006/relationships/hyperlink" Target="http://www.hooferleaders.org/hoofers-101" TargetMode="External"/><Relationship Id="rId19" Type="http://schemas.openxmlformats.org/officeDocument/2006/relationships/hyperlink" Target="http://www.bussvc.wisc.edu/acct/policy/ppindex.html" TargetMode="External"/><Relationship Id="rId31" Type="http://schemas.microsoft.com/office/2011/relationships/commentsExtended" Target="commentsExtended.xml"/><Relationship Id="rId44" Type="http://schemas.openxmlformats.org/officeDocument/2006/relationships/hyperlink" Target="http://www.bussvc.wisc.edu/purch/inel.html" TargetMode="External"/><Relationship Id="rId52" Type="http://schemas.openxmlformats.org/officeDocument/2006/relationships/hyperlink" Target="http://www.bussvc.wisc.edu/purch/ppp3.html" TargetMode="External"/><Relationship Id="rId60" Type="http://schemas.openxmlformats.org/officeDocument/2006/relationships/hyperlink" Target="http://www.hooferleaders.org/pro-card-certification" TargetMode="External"/><Relationship Id="rId65" Type="http://schemas.openxmlformats.org/officeDocument/2006/relationships/hyperlink" Target="https://union.wisc.edu/assets/Uploads/GetInvolved-Jobs/Application-2014-8-1-14.pdf" TargetMode="External"/><Relationship Id="rId73" Type="http://schemas.openxmlformats.org/officeDocument/2006/relationships/hyperlink" Target="http://uwpd.wisc.edu/crime-data/clery-act/" TargetMode="External"/><Relationship Id="rId78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://www.hooferleaders.org/hoofers-101" TargetMode="External"/><Relationship Id="rId14" Type="http://schemas.openxmlformats.org/officeDocument/2006/relationships/hyperlink" Target="http://www.hooferleaders.org/lake-emergency" TargetMode="External"/><Relationship Id="rId22" Type="http://schemas.openxmlformats.org/officeDocument/2006/relationships/hyperlink" Target="http://www.bussvc.wisc.edu/acct/propcont/Capital%20Eq%20Policy%20110.pdf" TargetMode="External"/><Relationship Id="rId27" Type="http://schemas.openxmlformats.org/officeDocument/2006/relationships/hyperlink" Target="http://www.bussvc.wisc.edu/risk_mgt/property_program.html" TargetMode="External"/><Relationship Id="rId30" Type="http://schemas.openxmlformats.org/officeDocument/2006/relationships/comments" Target="comments.xml"/><Relationship Id="rId35" Type="http://schemas.openxmlformats.org/officeDocument/2006/relationships/hyperlink" Target="http://www.ehs.wisc.edu/disposalservices.htm" TargetMode="External"/><Relationship Id="rId43" Type="http://schemas.openxmlformats.org/officeDocument/2006/relationships/hyperlink" Target="http://www.bussvc.wisc.edu/acct/policy/travel/trpol.html" TargetMode="External"/><Relationship Id="rId48" Type="http://schemas.openxmlformats.org/officeDocument/2006/relationships/hyperlink" Target="http://www.bussvc.wisc.edu/acct/policy/meetcon/meetcon.html" TargetMode="External"/><Relationship Id="rId56" Type="http://schemas.openxmlformats.org/officeDocument/2006/relationships/hyperlink" Target="http://www.bussvc.wisc.edu/purch/ppp30.html" TargetMode="External"/><Relationship Id="rId64" Type="http://schemas.openxmlformats.org/officeDocument/2006/relationships/hyperlink" Target="http://www.bussvc.wisc.edu/acct/policy/travel/non-reimbursable.html" TargetMode="External"/><Relationship Id="rId69" Type="http://schemas.openxmlformats.org/officeDocument/2006/relationships/hyperlink" Target="https://kb.wisc.edu/ohr/policies/page.php?id=53126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.bussvc.wisc.edu/acct/policy/ppindex.html" TargetMode="External"/><Relationship Id="rId72" Type="http://schemas.openxmlformats.org/officeDocument/2006/relationships/hyperlink" Target="http://www.hooferleaders.org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lcoholanddruginfo.students.wisc.edu/documents/uw-madison-alcohol-policy/" TargetMode="External"/><Relationship Id="rId17" Type="http://schemas.openxmlformats.org/officeDocument/2006/relationships/hyperlink" Target="http://www.hooferleaders.org/copy-of-offside-emergency-action" TargetMode="External"/><Relationship Id="rId25" Type="http://schemas.openxmlformats.org/officeDocument/2006/relationships/hyperlink" Target="http://www.bussvc.wisc.edu/purch/ppp18.html" TargetMode="External"/><Relationship Id="rId33" Type="http://schemas.openxmlformats.org/officeDocument/2006/relationships/hyperlink" Target="http://www.ehs.wisc.edu/" TargetMode="External"/><Relationship Id="rId38" Type="http://schemas.openxmlformats.org/officeDocument/2006/relationships/hyperlink" Target="http://www.hooferleaders.org/facility-use-events" TargetMode="External"/><Relationship Id="rId46" Type="http://schemas.openxmlformats.org/officeDocument/2006/relationships/hyperlink" Target="http://www.hooferleaders.org/fleet-vehicle-training-usage" TargetMode="External"/><Relationship Id="rId59" Type="http://schemas.openxmlformats.org/officeDocument/2006/relationships/hyperlink" Target="http://www.bussvc.wisc.edu/purch/training.html" TargetMode="External"/><Relationship Id="rId67" Type="http://schemas.openxmlformats.org/officeDocument/2006/relationships/hyperlink" Target="https://kb.wisc.edu/ohr/policies/page.php?id=65227" TargetMode="External"/><Relationship Id="rId20" Type="http://schemas.openxmlformats.org/officeDocument/2006/relationships/hyperlink" Target="http://www.bussvc.wisc.edu/risk_mgt/property_program.html" TargetMode="External"/><Relationship Id="rId41" Type="http://schemas.openxmlformats.org/officeDocument/2006/relationships/hyperlink" Target="http://www.hooferleaders.org/trips-travel" TargetMode="External"/><Relationship Id="rId54" Type="http://schemas.openxmlformats.org/officeDocument/2006/relationships/hyperlink" Target="http://www.bussvc.wisc.edu/purch/ppp6.html" TargetMode="External"/><Relationship Id="rId62" Type="http://schemas.openxmlformats.org/officeDocument/2006/relationships/hyperlink" Target="http://www.bussvc.wisc.edu/acct/e-Re/" TargetMode="External"/><Relationship Id="rId70" Type="http://schemas.openxmlformats.org/officeDocument/2006/relationships/hyperlink" Target="https://www.uhs.wisc.edu/wp-content/uploads/camps-policies-procedures.pdf" TargetMode="External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hooferleaders.org/copy-of-union-occupant-emergency-pl" TargetMode="External"/><Relationship Id="rId23" Type="http://schemas.openxmlformats.org/officeDocument/2006/relationships/hyperlink" Target="http://www.bussvc.wisc.edu/acct/propcont/FINAL_110.2%20Gift%20In%20Kind%20Procedure.pdf" TargetMode="External"/><Relationship Id="rId28" Type="http://schemas.openxmlformats.org/officeDocument/2006/relationships/hyperlink" Target="http://www.bussvc.wisc.edu/acct/propcont/FINAL_110.5%20Upgrades%20to%20Capital%20Equipment%20Procedure.pdf" TargetMode="External"/><Relationship Id="rId36" Type="http://schemas.openxmlformats.org/officeDocument/2006/relationships/hyperlink" Target="https://kb.wisc.edu/vip/page.php?id=9769" TargetMode="External"/><Relationship Id="rId49" Type="http://schemas.openxmlformats.org/officeDocument/2006/relationships/hyperlink" Target="http://www.hooferleaders.org/facility-use-events" TargetMode="External"/><Relationship Id="rId57" Type="http://schemas.openxmlformats.org/officeDocument/2006/relationships/hyperlink" Target="http://www.bussvc.wisc.edu/purch/ppp1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2442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 - Madison</Company>
  <LinksUpToDate>false</LinksUpToDate>
  <CharactersWithSpaces>16336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JILL GRIFFIS</cp:lastModifiedBy>
  <cp:revision>2</cp:revision>
  <dcterms:created xsi:type="dcterms:W3CDTF">2018-01-12T19:51:00Z</dcterms:created>
  <dcterms:modified xsi:type="dcterms:W3CDTF">2018-01-12T19:51:00Z</dcterms:modified>
</cp:coreProperties>
</file>